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20BB3" w14:textId="77777777" w:rsidR="00834EB3" w:rsidRDefault="00834EB3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0FC715" w14:textId="5D75A3F2" w:rsidR="00E00CD2" w:rsidRPr="008D148D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UMOWA </w:t>
      </w:r>
      <w:r w:rsidR="00834EB3"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O POWIERZENIE GRANTU NR </w:t>
      </w:r>
      <w:r w:rsidR="008D148D"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…</w:t>
      </w:r>
      <w:r w:rsidR="00834EB3"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/W2</w:t>
      </w:r>
      <w:r w:rsidR="001729E1"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/T</w:t>
      </w:r>
      <w:r w:rsidR="00327E4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….</w:t>
      </w:r>
      <w:r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/20</w:t>
      </w:r>
      <w:r w:rsidR="001729E1" w:rsidRPr="008D148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2</w:t>
      </w:r>
      <w:r w:rsidR="00327E4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…</w:t>
      </w:r>
    </w:p>
    <w:p w14:paraId="645544EC" w14:textId="6D72912A" w:rsidR="00E00CD2" w:rsidRPr="00F32B30" w:rsidRDefault="00015CD3" w:rsidP="00015CD3">
      <w:pPr>
        <w:tabs>
          <w:tab w:val="left" w:pos="2470"/>
        </w:tabs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</w:p>
    <w:p w14:paraId="3641F8D6" w14:textId="77777777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BF40130" w14:textId="653AF852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zawarta w dniu </w:t>
      </w:r>
      <w:r w:rsidR="008D14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………………….</w:t>
      </w:r>
      <w:r w:rsidR="00351A60"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202</w:t>
      </w:r>
      <w:r w:rsidR="00327E4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</w:t>
      </w:r>
      <w:r w:rsidR="00351A60"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</w:t>
      </w: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</w:t>
      </w:r>
      <w:r w:rsidR="00351A60"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Poznaniu</w:t>
      </w: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pomiędzy </w:t>
      </w:r>
    </w:p>
    <w:p w14:paraId="7ADE40F0" w14:textId="77777777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B6E215D" w14:textId="77777777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0B02AF1A" w14:textId="77777777" w:rsidR="00E00CD2" w:rsidRPr="00F32B30" w:rsidRDefault="00E00CD2" w:rsidP="00E00CD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Stowarzyszeniem Na Rzecz Spółdzielni Socjalnych</w:t>
      </w: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 siedzibą w Poznaniu (61-475), ul. Górecka 115/1, wpisanym do Krajowego Rejestru Sądowego pod numerem KRS 0000167905, NIP 782-22-73-377, REGON: 634500631, reprezentowanym przez:</w:t>
      </w:r>
    </w:p>
    <w:p w14:paraId="01042269" w14:textId="77777777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CB1605E" w14:textId="77777777" w:rsidR="008C478A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Przemysława Piechockiego – Prezesa Zarządu, </w:t>
      </w:r>
    </w:p>
    <w:p w14:paraId="16A8BED5" w14:textId="4BCAD289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zwanego dalej „Grantodawcą”, </w:t>
      </w:r>
    </w:p>
    <w:p w14:paraId="62ADBD0E" w14:textId="77777777" w:rsidR="00E00CD2" w:rsidRPr="00F32B30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E3AB8F6" w14:textId="77777777" w:rsidR="00E00CD2" w:rsidRPr="006B500D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 </w:t>
      </w:r>
    </w:p>
    <w:p w14:paraId="228CD4D4" w14:textId="39CF57AF" w:rsidR="006118D6" w:rsidRPr="006B500D" w:rsidRDefault="008D148D" w:rsidP="00351A60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…………………………..</w:t>
      </w:r>
      <w:r w:rsidR="006118D6" w:rsidRPr="006B500D">
        <w:rPr>
          <w:rFonts w:ascii="Arial" w:hAnsi="Arial" w:cs="Arial"/>
          <w:color w:val="000000" w:themeColor="text1"/>
          <w:sz w:val="20"/>
          <w:szCs w:val="20"/>
        </w:rPr>
        <w:t>, reprezentowaną przez:</w:t>
      </w:r>
      <w:r w:rsidR="002362E1" w:rsidRPr="006B50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2F941D" w14:textId="49BB0B9A" w:rsidR="00F32B30" w:rsidRPr="00F32B30" w:rsidRDefault="008D148D" w:rsidP="00351A60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…………………….</w:t>
      </w:r>
    </w:p>
    <w:p w14:paraId="6DD682B1" w14:textId="42F6CB5B" w:rsidR="00E00CD2" w:rsidRPr="00F32B30" w:rsidRDefault="00351A60" w:rsidP="00351A60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zwan</w:t>
      </w:r>
      <w:r w:rsidR="008D14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ym</w:t>
      </w:r>
      <w:r w:rsidR="00E00CD2" w:rsidRPr="00F32B3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dalej „Grantobiorcą”,</w:t>
      </w:r>
    </w:p>
    <w:p w14:paraId="5960AB86" w14:textId="77777777" w:rsidR="00E00CD2" w:rsidRPr="006118D6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CA10AD2" w14:textId="77777777" w:rsidR="00E00CD2" w:rsidRPr="00DE0B1F" w:rsidRDefault="00E00CD2" w:rsidP="00E00CD2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118D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zwanymi dalej „Stronami”, a każde z osobna</w:t>
      </w:r>
      <w:r w:rsidRPr="00DE0B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„Stroną” ,</w:t>
      </w:r>
    </w:p>
    <w:p w14:paraId="31C61FF9" w14:textId="73302B5B" w:rsidR="00E00CD2" w:rsidRPr="00504690" w:rsidRDefault="00E00CD2" w:rsidP="00945FAD">
      <w:pPr>
        <w:suppressAutoHyphens/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0B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zawarta w związku z realizacją Projektu „</w:t>
      </w:r>
      <w:r w:rsidR="00382128" w:rsidRPr="00DE0B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Włącznik 2.0</w:t>
      </w:r>
      <w:r w:rsidRPr="00DE0B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382128" w:rsidRPr="00DE0B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DE0B1F">
        <w:rPr>
          <w:rFonts w:ascii="Arial" w:eastAsia="MS Mincho" w:hAnsi="Arial" w:cs="Arial"/>
          <w:color w:val="000000" w:themeColor="text1"/>
          <w:sz w:val="20"/>
          <w:szCs w:val="20"/>
          <w:lang w:eastAsia="ar-SA"/>
        </w:rPr>
        <w:t>w ramach Programu</w:t>
      </w:r>
      <w:r w:rsidR="00382128" w:rsidRPr="00DE0B1F">
        <w:rPr>
          <w:rFonts w:ascii="Arial" w:eastAsia="MS Mincho" w:hAnsi="Arial" w:cs="Arial"/>
          <w:color w:val="000000" w:themeColor="text1"/>
          <w:sz w:val="20"/>
          <w:szCs w:val="20"/>
          <w:lang w:eastAsia="ar-SA"/>
        </w:rPr>
        <w:t xml:space="preserve"> Fundusze Europejskie dla Rozwoju Społecznego, działanie 5.1. „Innowacje społeczne </w:t>
      </w:r>
      <w:r w:rsidR="00382128" w:rsidRPr="00382128">
        <w:rPr>
          <w:rFonts w:ascii="Arial" w:eastAsia="MS Mincho" w:hAnsi="Arial" w:cs="Arial"/>
          <w:sz w:val="20"/>
          <w:szCs w:val="20"/>
          <w:lang w:eastAsia="ar-SA"/>
        </w:rPr>
        <w:t>(innowacyjne działania społeczne)”</w:t>
      </w:r>
      <w:r w:rsidRPr="00504690">
        <w:rPr>
          <w:rFonts w:ascii="Arial" w:eastAsia="MS Mincho" w:hAnsi="Arial" w:cs="Arial"/>
          <w:sz w:val="20"/>
          <w:szCs w:val="20"/>
          <w:lang w:eastAsia="ar-SA"/>
        </w:rPr>
        <w:t>, współfinansowanego ze środków Unii Europejskiej w ramach Europejskiego Funduszu Społecznego</w:t>
      </w:r>
      <w:r w:rsidR="00382128">
        <w:rPr>
          <w:rFonts w:ascii="Arial" w:eastAsia="MS Mincho" w:hAnsi="Arial" w:cs="Arial"/>
          <w:sz w:val="20"/>
          <w:szCs w:val="20"/>
          <w:lang w:eastAsia="ar-SA"/>
        </w:rPr>
        <w:t xml:space="preserve"> Plus</w:t>
      </w:r>
      <w:r w:rsidRPr="00504690">
        <w:rPr>
          <w:rFonts w:ascii="Arial" w:eastAsia="MS Mincho" w:hAnsi="Arial" w:cs="Arial"/>
          <w:sz w:val="20"/>
          <w:szCs w:val="20"/>
          <w:lang w:eastAsia="ar-SA"/>
        </w:rPr>
        <w:t xml:space="preserve"> o następującej treści:</w:t>
      </w:r>
    </w:p>
    <w:p w14:paraId="18C571DF" w14:textId="77777777" w:rsidR="00E00CD2" w:rsidRPr="008D148D" w:rsidRDefault="00E00CD2" w:rsidP="00E00CD2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AE2664" w14:textId="77777777" w:rsidR="00E00CD2" w:rsidRPr="008D148D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Definicje</w:t>
      </w:r>
    </w:p>
    <w:p w14:paraId="7E3EDA73" w14:textId="588B4DB0" w:rsidR="00E00CD2" w:rsidRPr="008D148D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</w:p>
    <w:p w14:paraId="4C4F6F41" w14:textId="77777777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Ilekroć w niniejszej Umowie jest mowa o: </w:t>
      </w:r>
    </w:p>
    <w:p w14:paraId="1E6BE5A9" w14:textId="28B00F61" w:rsidR="00E00CD2" w:rsidRPr="00504690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„Grancie” - oznacza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to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środki finansowe, które Grantodawca powierzył Grantobiorcy, </w:t>
      </w:r>
      <w:r w:rsidR="007160C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powierzenie Grantu; </w:t>
      </w:r>
    </w:p>
    <w:p w14:paraId="2C563E17" w14:textId="61CD0EF5" w:rsidR="00E00CD2" w:rsidRPr="00504690" w:rsidRDefault="00E00CD2" w:rsidP="00382128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„Procedurac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>h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 xml:space="preserve"> oznacza to „Procedury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realizacji projektu grantowego</w:t>
      </w:r>
      <w:r w:rsidR="00382128" w:rsidRPr="00382128">
        <w:t xml:space="preserve"> 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>Włącznik 2.0”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stanowiące załącznik nr 2 do Umowy; </w:t>
      </w:r>
    </w:p>
    <w:p w14:paraId="0398CCF4" w14:textId="56654996" w:rsidR="00E00CD2" w:rsidRPr="00504690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„Programie”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 xml:space="preserve"> - oznacza to Program Fundusze Europejskie dla Rozwoju Społecznego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20D8BCA" w14:textId="1A789379" w:rsidR="00E00CD2" w:rsidRPr="00ED3050" w:rsidRDefault="00E00CD2" w:rsidP="00ED3050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„Projekcie” -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oznacza to projekt pn. „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>Włącznik 2.0</w:t>
      </w:r>
      <w:r w:rsidRPr="004652C5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który jest realizowany przez Stowarzyszenie N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 xml:space="preserve">a Rzecz Spółdzielni Socjalnych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partnerstwie 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Województwem Wielkopolskim – Regionalnym Ośrodkiem Polityki Społecznej w Poznaniu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ramach Programu </w:t>
      </w:r>
      <w:r w:rsidR="00382128" w:rsidRPr="00382128">
        <w:rPr>
          <w:rFonts w:ascii="Arial" w:eastAsia="Times New Roman" w:hAnsi="Arial" w:cs="Arial"/>
          <w:sz w:val="20"/>
          <w:szCs w:val="20"/>
          <w:lang w:eastAsia="pl-PL"/>
        </w:rPr>
        <w:t xml:space="preserve">Fundusze Europejskie dla Rozwoju Społecznego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na po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dstawie umowy zawartej 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82128">
        <w:rPr>
          <w:rFonts w:ascii="Arial" w:eastAsia="Times New Roman" w:hAnsi="Arial" w:cs="Arial"/>
          <w:sz w:val="20"/>
          <w:szCs w:val="20"/>
          <w:lang w:eastAsia="pl-PL"/>
        </w:rPr>
        <w:t xml:space="preserve"> Warszawie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 xml:space="preserve"> w dniu 8.02.2024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r. pomiędzy Ministrem 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Funduszy i Polityki Regionalnej</w:t>
      </w:r>
      <w:r w:rsidR="007160C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jako Instytucją Zarządzającą a Stowarzyszeniem Na Rzecz Spółdzielni Socjalnych jako Beneficjentem; </w:t>
      </w:r>
    </w:p>
    <w:p w14:paraId="7CB87861" w14:textId="61CB9C37" w:rsidR="00E00CD2" w:rsidRPr="00504690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„Stronie internetowej </w:t>
      </w:r>
      <w:r>
        <w:rPr>
          <w:rFonts w:ascii="Arial" w:eastAsia="MS Mincho" w:hAnsi="Arial" w:cs="Arial"/>
          <w:sz w:val="20"/>
          <w:szCs w:val="20"/>
          <w:lang w:eastAsia="pl-PL"/>
        </w:rPr>
        <w:t>Projektu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” - oznacza to stronę internetową 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 xml:space="preserve">znajdującą się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pod adresem: </w:t>
      </w:r>
      <w:hyperlink r:id="rId8" w:history="1">
        <w:r w:rsidR="00ED3050" w:rsidRPr="004A74CD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www.innowatorzy.spoldzielnie.org</w:t>
        </w:r>
      </w:hyperlink>
      <w:r w:rsidRPr="005046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BEF23B0" w14:textId="77777777" w:rsidR="00E00CD2" w:rsidRPr="00D15321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15321">
        <w:rPr>
          <w:rFonts w:ascii="Arial" w:eastAsia="Times New Roman" w:hAnsi="Arial" w:cs="Arial"/>
          <w:sz w:val="20"/>
          <w:szCs w:val="20"/>
          <w:lang w:eastAsia="pl-PL"/>
        </w:rPr>
        <w:t xml:space="preserve">„Uczestniku Projektu grantowego” - oznacza to Grantobiorcę oraz osoby i podmioty testujące innowację społeczną, które uzyskują bezpośrednie korzyści z udziału w przedsięwzięciu objętym  umową o powierzenie grantu; </w:t>
      </w:r>
    </w:p>
    <w:p w14:paraId="3038F9EB" w14:textId="5879DCC3" w:rsidR="00E00CD2" w:rsidRPr="00504690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Odbiorcach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innowacji” – oznacza to osoby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wykluczone lub zagrożone wykluczeniem społecznym,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do których adresowana jest Innowacja Społeczna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 obszaru 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włączenia społecznego;</w:t>
      </w:r>
    </w:p>
    <w:p w14:paraId="14D88431" w14:textId="77777777" w:rsidR="00E00CD2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„Użytkownikach innowacji” – oznacza to wszelkie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osoby 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podmioty, które będą stosować Innowację Społeczną w celu wsparcia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odbiorców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4B7952E" w14:textId="6999018C" w:rsidR="00E00CD2" w:rsidRDefault="00E00CD2" w:rsidP="00E00CD2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„W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ydatkach kwalifikowalnych” - oznacza to wydatki wskazane w zatwierdzonym budżecie wdrożeniowym, będącym e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lementem Specyfikacji Innowacji, stanowiącej</w:t>
      </w:r>
      <w:r w:rsidR="00096CAA">
        <w:rPr>
          <w:rFonts w:ascii="Arial" w:eastAsia="Times New Roman" w:hAnsi="Arial" w:cs="Arial"/>
          <w:sz w:val="20"/>
          <w:szCs w:val="20"/>
          <w:lang w:eastAsia="pl-PL"/>
        </w:rPr>
        <w:t xml:space="preserve"> załącznik nr 1 </w:t>
      </w:r>
      <w:r w:rsidR="00096CAA">
        <w:rPr>
          <w:rFonts w:ascii="Arial" w:eastAsia="Times New Roman" w:hAnsi="Arial" w:cs="Arial"/>
          <w:sz w:val="20"/>
          <w:szCs w:val="20"/>
          <w:lang w:eastAsia="pl-PL"/>
        </w:rPr>
        <w:br/>
        <w:t>do niniejszej U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mowy</w:t>
      </w:r>
    </w:p>
    <w:p w14:paraId="784ACE85" w14:textId="30DC1BB1" w:rsidR="00E00CD2" w:rsidRPr="00504690" w:rsidRDefault="00E00CD2" w:rsidP="00ED3050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16F1">
        <w:rPr>
          <w:rFonts w:ascii="Arial" w:eastAsia="Times New Roman" w:hAnsi="Arial" w:cs="Arial"/>
          <w:sz w:val="20"/>
          <w:szCs w:val="20"/>
          <w:lang w:eastAsia="pl-PL"/>
        </w:rPr>
        <w:t>„Wytycznych w zakresie monitorowania” – oznacza to „</w:t>
      </w:r>
      <w:r w:rsidR="00ED3050" w:rsidRPr="00ED3050">
        <w:rPr>
          <w:rFonts w:ascii="Arial" w:eastAsia="Times New Roman" w:hAnsi="Arial" w:cs="Arial"/>
          <w:sz w:val="20"/>
          <w:szCs w:val="20"/>
          <w:lang w:eastAsia="pl-PL"/>
        </w:rPr>
        <w:t>Wytyczne dotyczące monitorowania postępu rzeczowego realizacji programów na lata 2021-2027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”</w:t>
      </w:r>
    </w:p>
    <w:p w14:paraId="7E5216CF" w14:textId="282A4BCA" w:rsidR="00ED3050" w:rsidRPr="00ED3050" w:rsidRDefault="00E00CD2" w:rsidP="00ED3050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D3050">
        <w:rPr>
          <w:rFonts w:ascii="Arial" w:eastAsia="Times New Roman" w:hAnsi="Arial" w:cs="Arial"/>
          <w:sz w:val="20"/>
          <w:szCs w:val="20"/>
          <w:lang w:eastAsia="pl-PL"/>
        </w:rPr>
        <w:t xml:space="preserve"> „Regulaminie konkursu” – oznacza to „</w:t>
      </w:r>
      <w:r w:rsidR="00ED3050" w:rsidRPr="00ED3050">
        <w:rPr>
          <w:rFonts w:ascii="Arial" w:eastAsia="Times New Roman" w:hAnsi="Arial" w:cs="Arial"/>
          <w:sz w:val="20"/>
          <w:szCs w:val="20"/>
          <w:lang w:eastAsia="pl-PL"/>
        </w:rPr>
        <w:t xml:space="preserve">Regulamin pierwszego konkursu na inkubację 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D3050" w:rsidRPr="00ED3050">
        <w:rPr>
          <w:rFonts w:ascii="Arial" w:eastAsia="Times New Roman" w:hAnsi="Arial" w:cs="Arial"/>
          <w:sz w:val="20"/>
          <w:szCs w:val="20"/>
          <w:lang w:eastAsia="pl-PL"/>
        </w:rPr>
        <w:t>i akcelerację innowacji społecznych nr FERS.05.01</w:t>
      </w:r>
      <w:r w:rsidR="00ED3050">
        <w:rPr>
          <w:rFonts w:ascii="Arial" w:eastAsia="Times New Roman" w:hAnsi="Arial" w:cs="Arial"/>
          <w:sz w:val="20"/>
          <w:szCs w:val="20"/>
          <w:lang w:eastAsia="pl-PL"/>
        </w:rPr>
        <w:t>-IZ.00-002/23 z dn. 28.06.23 r.”</w:t>
      </w:r>
    </w:p>
    <w:p w14:paraId="6434B61A" w14:textId="77777777" w:rsidR="007353AD" w:rsidRPr="00504690" w:rsidRDefault="007353AD" w:rsidP="00945FAD">
      <w:p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5EEBF" w14:textId="77777777" w:rsidR="00E00CD2" w:rsidRPr="008D148D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</w:p>
    <w:p w14:paraId="02C7F682" w14:textId="19FC3AC5" w:rsidR="00E00CD2" w:rsidRPr="008D148D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Przedmiot i okres realizacji umowy</w:t>
      </w:r>
    </w:p>
    <w:p w14:paraId="4C4877F2" w14:textId="76D14E20" w:rsidR="00E00CD2" w:rsidRPr="00F32B30" w:rsidRDefault="00E00CD2" w:rsidP="00E00CD2">
      <w:pPr>
        <w:numPr>
          <w:ilvl w:val="0"/>
          <w:numId w:val="1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określa prawa i obowiązki </w:t>
      </w:r>
      <w:r w:rsidR="007353AD"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Stron związane z opracowaniem, 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testowaniem </w:t>
      </w:r>
      <w:r w:rsidR="007353AD"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i dopracowaniem 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w ramach powierzonego Grantu Innowacji Społecznej </w:t>
      </w: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pn.</w:t>
      </w:r>
      <w:r w:rsidR="00390B30" w:rsidRPr="008D148D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8D148D" w:rsidRPr="008D148D">
        <w:rPr>
          <w:rFonts w:ascii="Arial" w:hAnsi="Arial" w:cs="Arial"/>
          <w:b/>
          <w:sz w:val="20"/>
          <w:szCs w:val="20"/>
        </w:rPr>
        <w:t>………………………</w:t>
      </w: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 stanowiącej załącznik nr 1 do niniejszej Umowy, w tym warunki powierzenia Grantu Grantobiorcy. </w:t>
      </w:r>
    </w:p>
    <w:p w14:paraId="132E6AE4" w14:textId="42A640C3" w:rsidR="00E00CD2" w:rsidRPr="00F32B30" w:rsidRDefault="00E00CD2" w:rsidP="00E00CD2">
      <w:pPr>
        <w:numPr>
          <w:ilvl w:val="0"/>
          <w:numId w:val="1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Grant jest przeznaczony na pokrycie </w:t>
      </w:r>
      <w:r w:rsidR="000766E4"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ponoszonych przez Grantobiorcę 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>kosztów merytorycznych o</w:t>
      </w:r>
      <w:r w:rsidR="007353AD" w:rsidRPr="00F32B30">
        <w:rPr>
          <w:rFonts w:ascii="Arial" w:eastAsia="Times New Roman" w:hAnsi="Arial" w:cs="Arial"/>
          <w:sz w:val="20"/>
          <w:szCs w:val="20"/>
          <w:lang w:eastAsia="pl-PL"/>
        </w:rPr>
        <w:t>pracowania,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 testowania</w:t>
      </w:r>
      <w:r w:rsidR="007353AD"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 i dopracowania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66E4"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produktów cząstkowych i finalnych </w:t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określonych </w:t>
      </w:r>
      <w:r w:rsidR="000766E4" w:rsidRPr="00F32B3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2B30">
        <w:rPr>
          <w:rFonts w:ascii="Arial" w:eastAsia="Times New Roman" w:hAnsi="Arial" w:cs="Arial"/>
          <w:sz w:val="20"/>
          <w:szCs w:val="20"/>
          <w:lang w:eastAsia="pl-PL"/>
        </w:rPr>
        <w:t xml:space="preserve">w Specyfikacji Innowacji, </w:t>
      </w:r>
    </w:p>
    <w:p w14:paraId="381030D0" w14:textId="1E34C07D" w:rsidR="00E00CD2" w:rsidRDefault="00E00CD2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32B30">
        <w:rPr>
          <w:rFonts w:ascii="Arial" w:eastAsia="Times New Roman" w:hAnsi="Arial" w:cs="Arial"/>
          <w:sz w:val="20"/>
          <w:szCs w:val="20"/>
          <w:lang w:eastAsia="pl-PL"/>
        </w:rPr>
        <w:t>Strony ustala</w:t>
      </w:r>
      <w:r w:rsidR="000766E4" w:rsidRPr="00F32B30">
        <w:rPr>
          <w:rFonts w:ascii="Arial" w:eastAsia="Times New Roman" w:hAnsi="Arial" w:cs="Arial"/>
          <w:sz w:val="20"/>
          <w:szCs w:val="20"/>
          <w:lang w:eastAsia="pl-PL"/>
        </w:rPr>
        <w:t>ją następ</w:t>
      </w:r>
      <w:r w:rsidR="00DE07A3" w:rsidRPr="00F32B30">
        <w:rPr>
          <w:rFonts w:ascii="Arial" w:eastAsia="Times New Roman" w:hAnsi="Arial" w:cs="Arial"/>
          <w:sz w:val="20"/>
          <w:szCs w:val="20"/>
          <w:lang w:eastAsia="pl-PL"/>
        </w:rPr>
        <w:t>ujące ramy czasowe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realizacji grantu:</w:t>
      </w:r>
    </w:p>
    <w:p w14:paraId="602D6152" w14:textId="17978E7C" w:rsidR="00E00CD2" w:rsidRPr="004E43D1" w:rsidRDefault="00E00CD2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a.</w:t>
      </w: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ab/>
        <w:t>rozpoczęcie reali</w:t>
      </w:r>
      <w:r w:rsidR="00DE07A3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zacji:</w:t>
      </w:r>
      <w:r w:rsidR="00F32B3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DE0B1F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DE07A3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7FB64C0" w14:textId="77E5155C" w:rsidR="00E00CD2" w:rsidRPr="004E43D1" w:rsidRDefault="007160C8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b.</w:t>
      </w: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00CD2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zakończenie real</w:t>
      </w:r>
      <w:r w:rsidR="00DE07A3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izacji: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97AB78D" w14:textId="2A758664" w:rsidR="00DE07A3" w:rsidRDefault="00DE07A3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podzielone na następujące okresy rozliczeniowe:</w:t>
      </w:r>
    </w:p>
    <w:p w14:paraId="79B16585" w14:textId="5DD71805" w:rsidR="00DE07A3" w:rsidRDefault="00DE07A3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okres: od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do</w:t>
      </w:r>
      <w:r w:rsidR="00DE0B1F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DF9C0A5" w14:textId="7FF73926" w:rsidR="008C478A" w:rsidRDefault="008C478A" w:rsidP="00E00CD2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II okres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od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68E333D9" w14:textId="245AB722" w:rsidR="00F32B30" w:rsidRPr="004E43D1" w:rsidRDefault="00F32B30" w:rsidP="008D148D">
      <w:pPr>
        <w:suppressAutoHyphens/>
        <w:autoSpaceDN w:val="0"/>
        <w:spacing w:after="0" w:line="360" w:lineRule="auto"/>
        <w:ind w:left="284" w:hanging="142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III okres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od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8D148D"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1254EB0D" w14:textId="0DF0F1C9" w:rsidR="00E00CD2" w:rsidRPr="00504690" w:rsidRDefault="00E00CD2" w:rsidP="00E00CD2">
      <w:pPr>
        <w:numPr>
          <w:ilvl w:val="0"/>
          <w:numId w:val="1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zobowiązuje się do realizacji postanowień umowy z należytą starannością,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szczególności ponosząc wydatki celowo, rzetelnie, racjonalnie i oszczędnie, zgodnie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obowiązującymi przepisami prawa krajowego i unijnego, postanowieniami niniejszej Umowy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 Procedurami realizacji projektu grantowego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Włącznik 2.0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a także w sp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osób, który zapewni prawidłową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 terminową realizację procesu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opracowywania,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testowania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oraz dopracowywania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Innowacji Społecznej oraz osiągnięcie celów zakładanych w Specyfikacji Innowacji. </w:t>
      </w:r>
    </w:p>
    <w:p w14:paraId="5ECA0845" w14:textId="3E02891A" w:rsidR="00E00CD2" w:rsidRPr="00504690" w:rsidRDefault="00E00CD2" w:rsidP="00E00CD2">
      <w:pPr>
        <w:numPr>
          <w:ilvl w:val="0"/>
          <w:numId w:val="1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Grantobiorca otrzymuje Grant na zasadach i warunkach określonych w Regulaminie Konkursu, zasada</w:t>
      </w:r>
      <w:r>
        <w:rPr>
          <w:rFonts w:ascii="Arial" w:eastAsia="Times New Roman" w:hAnsi="Arial" w:cs="Arial"/>
          <w:sz w:val="20"/>
          <w:szCs w:val="20"/>
          <w:lang w:eastAsia="pl-PL"/>
        </w:rPr>
        <w:t>ch Programu, Szczegółowym Opisie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Priorytetów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Programu, Wytycznych w zakresie monitorowania, Zasadach promocji i oznakowania w Programie, zgodnie z obowiązującymi przepisami prawa krajowego i unijnego oraz z niniejszą Umową.</w:t>
      </w:r>
    </w:p>
    <w:p w14:paraId="07AC21E7" w14:textId="6EA0BDB6" w:rsidR="00E00CD2" w:rsidRPr="00504690" w:rsidRDefault="000766E4" w:rsidP="00E00CD2">
      <w:pPr>
        <w:numPr>
          <w:ilvl w:val="0"/>
          <w:numId w:val="1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Obowiązki i prawa wynikające z U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 oraz związane z nią płatności nie mogą być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br/>
        <w:t>w żadnym wypadku przenoszone na rzecz osoby trzeciej.</w:t>
      </w:r>
    </w:p>
    <w:p w14:paraId="387105E9" w14:textId="77777777" w:rsidR="00E00CD2" w:rsidRPr="008D148D" w:rsidRDefault="00E00CD2" w:rsidP="00945FA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FC9089" w14:textId="77777777" w:rsidR="00E00CD2" w:rsidRPr="008D148D" w:rsidRDefault="00E00CD2" w:rsidP="00E00CD2">
      <w:pPr>
        <w:spacing w:after="0" w:line="360" w:lineRule="auto"/>
        <w:ind w:left="142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0DDF2A74" w14:textId="7C676304" w:rsidR="00E00CD2" w:rsidRPr="008D148D" w:rsidRDefault="00E00CD2" w:rsidP="00945FAD">
      <w:pPr>
        <w:spacing w:after="0" w:line="360" w:lineRule="auto"/>
        <w:ind w:left="142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Przeznaczenie Grantu</w:t>
      </w:r>
    </w:p>
    <w:p w14:paraId="456C59A4" w14:textId="26584BA5" w:rsidR="00E00CD2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w niniejszej Umowie Grantodawca powierza Grantobiorcy Grant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kwocie: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………………..</w:t>
      </w: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zł (słownie złotych: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</w:t>
      </w:r>
      <w:r w:rsidRPr="004E43D1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na 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opracowanie,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testowanie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i dopracowanie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Innowacji Społecznej przez Grantobiorcę, co Grantobiorca akceptuje i zobowiązuje się do wykonania niniejszej Umowy. Kwota ta stanowi 100% kosztów określonych w zatwierdzonej Specyfikacji Innowacji. </w:t>
      </w:r>
    </w:p>
    <w:p w14:paraId="6AE428F9" w14:textId="13035B74" w:rsidR="00E00CD2" w:rsidRPr="00504690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 może być przeznaczony wyłącznie na pokrycie kosztów merytorycznych związanych bezpośrednio z 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>opracowaniem,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testowaniem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 i dopracowaniem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Innowacji Społecznej zgodnie 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t xml:space="preserve">z opisem działań </w:t>
      </w:r>
      <w:r w:rsidR="00492787">
        <w:rPr>
          <w:rFonts w:ascii="Arial" w:eastAsia="Times New Roman" w:hAnsi="Arial" w:cs="Arial"/>
          <w:sz w:val="20"/>
          <w:szCs w:val="20"/>
          <w:lang w:eastAsia="pl-PL"/>
        </w:rPr>
        <w:t>i przypisanych im wydatków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92787">
        <w:rPr>
          <w:rFonts w:ascii="Arial" w:eastAsia="Times New Roman" w:hAnsi="Arial" w:cs="Arial"/>
          <w:sz w:val="20"/>
          <w:szCs w:val="20"/>
          <w:lang w:eastAsia="pl-PL"/>
        </w:rPr>
        <w:t xml:space="preserve">zawartym w budżecie wdrożeniowym </w:t>
      </w:r>
      <w:r w:rsidR="000766E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Specyfikacji Innowacji.  </w:t>
      </w:r>
    </w:p>
    <w:p w14:paraId="2ABF1FBB" w14:textId="1FCA5E27" w:rsidR="00E00CD2" w:rsidRPr="00504690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nie może w trakcie 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 xml:space="preserve">realizacji Umowy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zmieniać przeznaczenia Grantu bez zgody Grantodawcy. Zasady dotyczące zmiany przeznaczenia Grantu regulują postanowienia § 9 Umowy.</w:t>
      </w:r>
    </w:p>
    <w:p w14:paraId="013108A0" w14:textId="77777777" w:rsidR="00E00CD2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potwierdza fakt wydatkowania Grantu zgodnie z przeznaczeniem, składając każdorazowo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przy rozliczeniu danego okresu rozliczeniowego, zgodnie z harmonogramem działań wdrożeniowych wskazanym w Specyfikacji Innowacji,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oświadczenie o wydatkowaniu Grantu zgodnie z jego przeznaczeniem, któ</w:t>
      </w:r>
      <w:r>
        <w:rPr>
          <w:rFonts w:ascii="Arial" w:eastAsia="Times New Roman" w:hAnsi="Arial" w:cs="Arial"/>
          <w:sz w:val="20"/>
          <w:szCs w:val="20"/>
          <w:lang w:eastAsia="pl-PL"/>
        </w:rPr>
        <w:t>rego wzór stanowi załącznik nr 4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67A108F" w14:textId="58090D5E" w:rsidR="006A6EBF" w:rsidRDefault="001640A0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Grantobiorca oświadcza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, że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pozyskał oraz 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nie będzie pozyskiwał i wydatkował dofinansowania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z innych źródeł na cele o tym samym przeznaczeniu, co przedmiot Grantu wskazany w ust. 1 wyżej. </w:t>
      </w:r>
    </w:p>
    <w:p w14:paraId="5124A4BC" w14:textId="073ED3EE" w:rsidR="00E00CD2" w:rsidRPr="00504690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zobowiązuje się pokryć ze środków własnych wydatki </w:t>
      </w:r>
      <w:r>
        <w:rPr>
          <w:rFonts w:ascii="Arial" w:eastAsia="Times New Roman" w:hAnsi="Arial" w:cs="Arial"/>
          <w:sz w:val="20"/>
          <w:szCs w:val="20"/>
          <w:lang w:eastAsia="pl-PL"/>
        </w:rPr>
        <w:t>zwią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 xml:space="preserve">zane z procesem opracowywania,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testowania 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>i dopracowywania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nnowacji, które 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>nie są kwalifikowalne w ramach G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rantu oraz wydatki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powyżej kwot zatwierdzonych w Specyfikacji Innowacji. </w:t>
      </w:r>
    </w:p>
    <w:p w14:paraId="05D0AC80" w14:textId="01D3E325" w:rsidR="00E00CD2" w:rsidRPr="00504690" w:rsidRDefault="00E00CD2" w:rsidP="00E00CD2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 nie może zostać przeznaczony na działania podejmowane poza okrese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 xml:space="preserve">m wskazanym 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br/>
        <w:t>w § 2 ust. 2 Umowy bez zgody Grantodawcy.</w:t>
      </w:r>
    </w:p>
    <w:p w14:paraId="2AA2A13C" w14:textId="09BCD169" w:rsidR="00E00CD2" w:rsidRDefault="00E00CD2" w:rsidP="00945FAD">
      <w:pPr>
        <w:numPr>
          <w:ilvl w:val="0"/>
          <w:numId w:val="9"/>
        </w:numPr>
        <w:suppressAutoHyphens/>
        <w:autoSpaceDN w:val="0"/>
        <w:spacing w:after="0" w:line="360" w:lineRule="auto"/>
        <w:ind w:left="142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Pozostałe kwestie dotycząc</w:t>
      </w:r>
      <w:r w:rsidR="00C37635">
        <w:rPr>
          <w:rFonts w:ascii="Arial" w:eastAsia="Times New Roman" w:hAnsi="Arial" w:cs="Arial"/>
          <w:sz w:val="20"/>
          <w:szCs w:val="20"/>
          <w:lang w:eastAsia="pl-PL"/>
        </w:rPr>
        <w:t>e przeznaczenia i finansowania G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rantu regulują Proced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ury, stanowiąc</w:t>
      </w:r>
      <w:r w:rsidR="00096CAA">
        <w:rPr>
          <w:rFonts w:ascii="Arial" w:eastAsia="Times New Roman" w:hAnsi="Arial" w:cs="Arial"/>
          <w:sz w:val="20"/>
          <w:szCs w:val="20"/>
          <w:lang w:eastAsia="pl-PL"/>
        </w:rPr>
        <w:t>e załącznik nr 2 do niniejszej U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mowy.</w:t>
      </w:r>
    </w:p>
    <w:p w14:paraId="2BBA4E29" w14:textId="77777777" w:rsidR="00945FAD" w:rsidRPr="00945FAD" w:rsidRDefault="00945FAD" w:rsidP="00945FAD">
      <w:pPr>
        <w:suppressAutoHyphens/>
        <w:autoSpaceDN w:val="0"/>
        <w:spacing w:after="0" w:line="360" w:lineRule="auto"/>
        <w:ind w:left="142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1046B3" w14:textId="77777777" w:rsidR="00E00CD2" w:rsidRPr="008D148D" w:rsidRDefault="00E00CD2" w:rsidP="00E00CD2">
      <w:pPr>
        <w:spacing w:after="0" w:line="360" w:lineRule="auto"/>
        <w:jc w:val="center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8D148D" w:rsidDel="007124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148D">
        <w:rPr>
          <w:rFonts w:ascii="Arial" w:eastAsia="MS Mincho" w:hAnsi="Arial" w:cs="Arial"/>
          <w:b/>
          <w:sz w:val="20"/>
          <w:szCs w:val="20"/>
          <w:lang w:eastAsia="pl-PL"/>
        </w:rPr>
        <w:t>§ 4</w:t>
      </w:r>
    </w:p>
    <w:p w14:paraId="42976831" w14:textId="254E8D49" w:rsidR="00E00CD2" w:rsidRPr="008D148D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48D">
        <w:rPr>
          <w:rFonts w:ascii="Arial" w:eastAsia="Times New Roman" w:hAnsi="Arial" w:cs="Arial"/>
          <w:b/>
          <w:sz w:val="20"/>
          <w:szCs w:val="20"/>
          <w:lang w:eastAsia="pl-PL"/>
        </w:rPr>
        <w:t>Zobowiązania Stron</w:t>
      </w:r>
    </w:p>
    <w:p w14:paraId="4584F512" w14:textId="77777777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1. Grantobiorca zobowiązuje się w szczególności do: </w:t>
      </w:r>
    </w:p>
    <w:p w14:paraId="18BA8224" w14:textId="4A334877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dbałości o jakość pr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>owadzonych działań w ramach realizacji Grantu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61F674F" w14:textId="2B803B05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dbałości o jakość przygoto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>wywanych produktów</w:t>
      </w:r>
    </w:p>
    <w:p w14:paraId="3DCB1F6F" w14:textId="47050083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wniesienia zabezpieczenia prawidłowej realiz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acji Umowy, zgodnie z § 8 Umowy</w:t>
      </w:r>
    </w:p>
    <w:p w14:paraId="3481C815" w14:textId="2D2DD590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wykorzystania środków Gr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antu zgodnie z niniejszą Umową</w:t>
      </w:r>
    </w:p>
    <w:p w14:paraId="71E5908A" w14:textId="7D14F31E" w:rsidR="00E00CD2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udostępniania lub przekazywania na wniosek </w:t>
      </w:r>
      <w:r w:rsidRPr="00504690">
        <w:rPr>
          <w:rFonts w:ascii="Arial" w:eastAsia="MS Mincho" w:hAnsi="Arial" w:cs="Arial"/>
          <w:sz w:val="20"/>
          <w:szCs w:val="20"/>
          <w:lang w:eastAsia="pl-PL"/>
        </w:rPr>
        <w:t>Grantodawcy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wszelkich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merytorycznych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informacji i wyjaśnień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 xml:space="preserve"> dotyczących realizacji Grantu</w:t>
      </w:r>
    </w:p>
    <w:p w14:paraId="0EE6DFD8" w14:textId="580CA368" w:rsidR="00E00CD2" w:rsidRDefault="00B45C5F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należytego </w:t>
      </w:r>
      <w:r w:rsidR="00E00CD2" w:rsidRPr="00B818AE">
        <w:rPr>
          <w:rFonts w:ascii="Arial" w:eastAsia="Times New Roman" w:hAnsi="Arial" w:cs="Arial"/>
          <w:sz w:val="20"/>
          <w:szCs w:val="20"/>
          <w:lang w:eastAsia="pl-PL"/>
        </w:rPr>
        <w:t>przechowywania całości dokumentacji związane</w:t>
      </w:r>
      <w:r>
        <w:rPr>
          <w:rFonts w:ascii="Arial" w:eastAsia="Times New Roman" w:hAnsi="Arial" w:cs="Arial"/>
          <w:sz w:val="20"/>
          <w:szCs w:val="20"/>
          <w:lang w:eastAsia="pl-PL"/>
        </w:rPr>
        <w:t>j z realizacją niniejszej Umowy</w:t>
      </w:r>
      <w:r w:rsidR="009F6B25">
        <w:rPr>
          <w:rFonts w:ascii="Arial" w:eastAsia="Times New Roman" w:hAnsi="Arial" w:cs="Arial"/>
          <w:sz w:val="20"/>
          <w:szCs w:val="20"/>
          <w:lang w:eastAsia="pl-PL"/>
        </w:rPr>
        <w:t xml:space="preserve"> celem przekazania jej Grantodawcy przed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 xml:space="preserve"> ostatecznym rozliczeniem Grantu</w:t>
      </w:r>
    </w:p>
    <w:p w14:paraId="4A260F8D" w14:textId="458C69B8" w:rsidR="00E00CD2" w:rsidRPr="009C4919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4919">
        <w:rPr>
          <w:rFonts w:ascii="Arial" w:eastAsia="Times New Roman" w:hAnsi="Arial" w:cs="Arial"/>
          <w:sz w:val="20"/>
          <w:szCs w:val="20"/>
          <w:lang w:eastAsia="pl-PL"/>
        </w:rPr>
        <w:t>niezwłocznego informowania (pisemnego lub za pośrednictwem poczty elektronicznej) Grantodawcy o zaistniałych nieprawidłowościach lub o zamiarze zaprzestania realizacji niniejszej Umowy, a także o wszelkich innych kwestiach, któr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e mogą zagrozić jej realizacji</w:t>
      </w:r>
    </w:p>
    <w:p w14:paraId="312F62E6" w14:textId="15E96981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przedkładania w terminie </w:t>
      </w:r>
      <w:r>
        <w:rPr>
          <w:rFonts w:ascii="Arial" w:eastAsia="Times New Roman" w:hAnsi="Arial" w:cs="Arial"/>
          <w:sz w:val="20"/>
          <w:szCs w:val="20"/>
          <w:lang w:eastAsia="pl-PL"/>
        </w:rPr>
        <w:t>dokumentów rozliczających działania merytoryczne w poszczeg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ólnych okresach rozliczeniowych</w:t>
      </w:r>
    </w:p>
    <w:p w14:paraId="01F1E0C2" w14:textId="2A1B235A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poddawania się czynnościom monitoringowym wskazanym w §7 Umowy i Procedurach 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oraz wykonywania zaleceń wynikający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ch z realizowanego monitoringu</w:t>
      </w:r>
    </w:p>
    <w:p w14:paraId="374825BA" w14:textId="102C2300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stałej współpracy z Grantodawcą w trakcie realizacji procesu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 xml:space="preserve"> opracowywania,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testowania 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dopracowywania 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Innowacji Społecznej</w:t>
      </w:r>
    </w:p>
    <w:p w14:paraId="65DC33B3" w14:textId="01CFCBFF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udziału w ewaluacji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 xml:space="preserve"> on-going i ex-post Innowacji Społecznej oraz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spotkaniach C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 xml:space="preserve">o-Creation Circle podsumowujących wyniki ewaluacji on-going </w:t>
      </w:r>
    </w:p>
    <w:p w14:paraId="4BB856C8" w14:textId="57009FCF" w:rsidR="00E00CD2" w:rsidRPr="00504690" w:rsidRDefault="00B45C5F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współpracy przy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opracow</w:t>
      </w:r>
      <w:r>
        <w:rPr>
          <w:rFonts w:ascii="Arial" w:eastAsia="Times New Roman" w:hAnsi="Arial" w:cs="Arial"/>
          <w:sz w:val="20"/>
          <w:szCs w:val="20"/>
          <w:lang w:eastAsia="pl-PL"/>
        </w:rPr>
        <w:t>yw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aniu ostatecznych wersji produkt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9E6210D" w14:textId="354B6D53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przeniesienia na zasadach określonych w § 10 Umowy na rzecz Grantodawcy autorskich praw majątkowych do wszelkich utworów wypracowanych w trak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cie realizacji niniejszej Umowy</w:t>
      </w:r>
    </w:p>
    <w:p w14:paraId="0C8EED3B" w14:textId="0B5DA4D1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informowania o fakcie realizowania przedsięwzięcia współfinansowanego przez Unię Europejską w ramach Europejskiego Funduszu Społecznego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 xml:space="preserve"> Plus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ze środków Programu 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 xml:space="preserve">Fundusze Europejskie dla Rozwoju Społecznego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zgodnie z Wytycznym</w:t>
      </w:r>
      <w:r w:rsidR="00B45C5F">
        <w:rPr>
          <w:rFonts w:ascii="Arial" w:eastAsia="Times New Roman" w:hAnsi="Arial" w:cs="Arial"/>
          <w:sz w:val="20"/>
          <w:szCs w:val="20"/>
          <w:lang w:eastAsia="pl-PL"/>
        </w:rPr>
        <w:t>i w zakresie promocji dla tego P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rogramu, a także stosowania oznaczeń wszystkich materiałów i dokumentów związanych z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realizacją Umowy logotypa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mi wskazanymi w tych Wytycznych</w:t>
      </w:r>
    </w:p>
    <w:p w14:paraId="622FAD80" w14:textId="77777777" w:rsidR="00E00CD2" w:rsidRPr="00504690" w:rsidRDefault="00E00CD2" w:rsidP="00E00CD2">
      <w:pPr>
        <w:numPr>
          <w:ilvl w:val="0"/>
          <w:numId w:val="1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nieprzenoszenia na rzecz osób trzecich bez zgody Grantodawcy, wyrażonej pod rygorem nieważności na piśmie, praw i obowiązków wynikających z niniejszej Umowy. </w:t>
      </w:r>
    </w:p>
    <w:p w14:paraId="5A1FE2C3" w14:textId="38462E83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2. G</w:t>
      </w:r>
      <w:r w:rsidR="00096CAA">
        <w:rPr>
          <w:rFonts w:ascii="Arial" w:eastAsia="Times New Roman" w:hAnsi="Arial" w:cs="Arial"/>
          <w:sz w:val="20"/>
          <w:szCs w:val="20"/>
          <w:lang w:eastAsia="pl-PL"/>
        </w:rPr>
        <w:t>rantodawca w ramach niniejszej 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 zobowiązany jest do: </w:t>
      </w:r>
    </w:p>
    <w:p w14:paraId="144B35D3" w14:textId="149F7B26" w:rsidR="00E00CD2" w:rsidRDefault="00E00CD2" w:rsidP="00E00CD2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wypłaty Grantobiorcy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 Grantu, o którym mowa w § 3, ust. 1 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Umowy</w:t>
      </w:r>
    </w:p>
    <w:p w14:paraId="245C911B" w14:textId="3F5E9B7F" w:rsidR="00E00CD2" w:rsidRDefault="00E00CD2" w:rsidP="007160C8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udzielania Grantobiorcy wszelkiego niezbędne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>go wsparcia technicznego, organizacyjnego, merytorycznego i eksperckiego podczas realizacji U</w:t>
      </w:r>
      <w:r w:rsidR="00015CD3">
        <w:rPr>
          <w:rFonts w:ascii="Arial" w:eastAsia="Times New Roman" w:hAnsi="Arial" w:cs="Arial"/>
          <w:sz w:val="20"/>
          <w:szCs w:val="20"/>
          <w:lang w:eastAsia="pl-PL"/>
        </w:rPr>
        <w:t>mowy</w:t>
      </w:r>
    </w:p>
    <w:p w14:paraId="19B3C2B5" w14:textId="33929160" w:rsidR="006C4BD5" w:rsidRDefault="006C4BD5" w:rsidP="007160C8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dostarczania Grantobiorcy usług eksperckich, doradczych i mentorskich, w ramach indywidualnej ścieżki wsparcia Grantobiorcy, wspierającej realizację celów zaplanowanych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Specyfikacji Innowacji, zgodnie z prowadzoną na bieżąco diagnozą potrzeb </w:t>
      </w:r>
    </w:p>
    <w:p w14:paraId="0E378E28" w14:textId="3DA74E9A" w:rsidR="00E00CD2" w:rsidRPr="00504690" w:rsidRDefault="006C4BD5" w:rsidP="007160C8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 xml:space="preserve"> bieżącego monitoringu procesu o</w:t>
      </w:r>
      <w:r w:rsidR="007160C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racowywania, 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>testowania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 i dopracowywania Innowacji S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 xml:space="preserve">połecznej, 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 xml:space="preserve">formułowania rekomendacji wspierających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sprawne prowadzenie zaplanowanych działań, osiąganie założonych celów i 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>rozwiązywanie problemów w trakcie realizacji Grantu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="006A6EBF">
        <w:rPr>
          <w:rFonts w:ascii="Arial" w:eastAsia="Times New Roman" w:hAnsi="Arial" w:cs="Arial"/>
          <w:sz w:val="20"/>
          <w:szCs w:val="20"/>
          <w:lang w:eastAsia="pl-PL"/>
        </w:rPr>
        <w:t>udzielania wsparcia w ich wdrażaniu</w:t>
      </w:r>
    </w:p>
    <w:p w14:paraId="045543BD" w14:textId="4166DA22" w:rsidR="00E00CD2" w:rsidRPr="00504690" w:rsidRDefault="006C4BD5" w:rsidP="00E00CD2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prowadzenia ewaluacji on-going testowanej Innowacji Społecznej, dostarczania Grantobiorcy jej wyników oraz wsparcia w ich interpretacji i wykorzystaniu na cele wypracowywania produktu finalnego </w:t>
      </w:r>
    </w:p>
    <w:p w14:paraId="21CB349A" w14:textId="70D774F6" w:rsidR="006C4BD5" w:rsidRDefault="006C4BD5" w:rsidP="00E00CD2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dostarczenia wszelkiego niezbędnego wsparcia w wypracowywaniu produktów wysokiej jakości</w:t>
      </w:r>
    </w:p>
    <w:p w14:paraId="77AE3295" w14:textId="6BB33ABA" w:rsidR="006C4BD5" w:rsidRDefault="006C4BD5" w:rsidP="00E00CD2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przeprowadzenia ewaluacji ex-post wypracowanej Innowacji Społecznej</w:t>
      </w:r>
    </w:p>
    <w:p w14:paraId="68C3FCAD" w14:textId="60ADB9C5" w:rsidR="00E00CD2" w:rsidRPr="00504690" w:rsidRDefault="00A75B2A" w:rsidP="00E00CD2">
      <w:pPr>
        <w:numPr>
          <w:ilvl w:val="0"/>
          <w:numId w:val="8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prowadzenia bieżących działań promujących i upowszechniających wypracowywaną Innowację Społeczną.</w:t>
      </w:r>
    </w:p>
    <w:p w14:paraId="41C15815" w14:textId="77777777" w:rsidR="00E00CD2" w:rsidRPr="008B020D" w:rsidRDefault="00E00CD2" w:rsidP="00E00CD2">
      <w:pPr>
        <w:numPr>
          <w:ilvl w:val="0"/>
          <w:numId w:val="20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B020D">
        <w:rPr>
          <w:rFonts w:ascii="Arial" w:eastAsia="Times New Roman" w:hAnsi="Arial" w:cs="Arial"/>
          <w:sz w:val="20"/>
          <w:szCs w:val="20"/>
          <w:lang w:eastAsia="pl-PL"/>
        </w:rPr>
        <w:t xml:space="preserve">Dane dotyczące użytkowników i odbiorców innowacji będą pozyskiwane na bieżąco przez Grantodawcę zgodnie z Wytycznymi w zakresie monitorowania. </w:t>
      </w:r>
    </w:p>
    <w:p w14:paraId="290DCAF1" w14:textId="227D794B" w:rsidR="007160C8" w:rsidRDefault="00E00CD2" w:rsidP="00945FAD">
      <w:pPr>
        <w:numPr>
          <w:ilvl w:val="0"/>
          <w:numId w:val="20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B020D">
        <w:rPr>
          <w:rFonts w:ascii="Arial" w:eastAsia="Times New Roman" w:hAnsi="Arial" w:cs="Arial"/>
          <w:sz w:val="20"/>
          <w:szCs w:val="20"/>
          <w:lang w:eastAsia="pl-PL"/>
        </w:rPr>
        <w:t xml:space="preserve">Dane dotyczące użytkowników i </w:t>
      </w:r>
      <w:r>
        <w:rPr>
          <w:rFonts w:ascii="Arial" w:eastAsia="Times New Roman" w:hAnsi="Arial" w:cs="Arial"/>
          <w:sz w:val="20"/>
          <w:szCs w:val="20"/>
          <w:lang w:eastAsia="pl-PL"/>
        </w:rPr>
        <w:t>odbiorców</w:t>
      </w:r>
      <w:r w:rsidR="007160C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B020D">
        <w:rPr>
          <w:rFonts w:ascii="Arial" w:eastAsia="Times New Roman" w:hAnsi="Arial" w:cs="Arial"/>
          <w:sz w:val="20"/>
          <w:szCs w:val="20"/>
          <w:lang w:eastAsia="pl-PL"/>
        </w:rPr>
        <w:t xml:space="preserve">wsparcia będą gromadzone przez Grantodawcę </w:t>
      </w:r>
      <w:r w:rsidR="007160C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B020D">
        <w:rPr>
          <w:rFonts w:ascii="Arial" w:eastAsia="Times New Roman" w:hAnsi="Arial" w:cs="Arial"/>
          <w:sz w:val="20"/>
          <w:szCs w:val="20"/>
          <w:lang w:eastAsia="pl-PL"/>
        </w:rPr>
        <w:t xml:space="preserve">w centralnym systemie teleinformatycznym </w:t>
      </w:r>
      <w:r w:rsidR="00A75B2A">
        <w:rPr>
          <w:rFonts w:ascii="Arial" w:eastAsia="Times New Roman" w:hAnsi="Arial" w:cs="Arial"/>
          <w:sz w:val="20"/>
          <w:szCs w:val="20"/>
          <w:lang w:eastAsia="pl-PL"/>
        </w:rPr>
        <w:t xml:space="preserve">CST2021 </w:t>
      </w:r>
      <w:r w:rsidRPr="008B020D">
        <w:rPr>
          <w:rFonts w:ascii="Arial" w:eastAsia="Times New Roman" w:hAnsi="Arial" w:cs="Arial"/>
          <w:sz w:val="20"/>
          <w:szCs w:val="20"/>
          <w:lang w:eastAsia="pl-PL"/>
        </w:rPr>
        <w:t>na zasadach określonych w dokumentach zewnętrznych: Wytycznych w zakresie monitorowani</w:t>
      </w:r>
      <w:r w:rsidR="003A1532">
        <w:rPr>
          <w:rFonts w:ascii="Arial" w:eastAsia="Times New Roman" w:hAnsi="Arial" w:cs="Arial"/>
          <w:sz w:val="20"/>
          <w:szCs w:val="20"/>
          <w:lang w:eastAsia="pl-PL"/>
        </w:rPr>
        <w:t xml:space="preserve">a oraz instrukcjach użytkowania systemu. </w:t>
      </w:r>
    </w:p>
    <w:p w14:paraId="42A2ED71" w14:textId="77777777" w:rsidR="00945FAD" w:rsidRPr="00945FAD" w:rsidRDefault="00945FAD" w:rsidP="00945FAD">
      <w:p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AA32F5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7E2C066C" w14:textId="25554A65" w:rsidR="00E00CD2" w:rsidRPr="006540CB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Zasady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wypłaty Grantu </w:t>
      </w:r>
    </w:p>
    <w:p w14:paraId="79FF5232" w14:textId="10C817E2" w:rsidR="00E00CD2" w:rsidRPr="006540CB" w:rsidRDefault="00E00CD2" w:rsidP="00E00CD2">
      <w:pPr>
        <w:numPr>
          <w:ilvl w:val="0"/>
          <w:numId w:val="10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Wydatki poniesione przez Grantobiorcę zostaną uznane za kwalifikowalne, o ile Grantobiorca złoży oświadczenie o wydatkowaniu grantu zgodnie z jego przeznaczeniem </w:t>
      </w:r>
      <w:r w:rsidR="007160C8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(według wzoru stanowiącego załącznik nr 4)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oraz przedstawi p</w:t>
      </w:r>
      <w:r w:rsidR="003A1532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rodukty (cząstkowe lub finalne)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zgodne ze Specyfikacją Innowacji</w:t>
      </w:r>
      <w:r w:rsidR="00015CD3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061C0C" w:rsidRPr="006540CB">
        <w:rPr>
          <w:rFonts w:ascii="Arial" w:eastAsia="Times New Roman" w:hAnsi="Arial" w:cs="Arial"/>
          <w:sz w:val="20"/>
          <w:szCs w:val="20"/>
          <w:lang w:eastAsia="pl-PL"/>
        </w:rPr>
        <w:t>/lub</w:t>
      </w:r>
      <w:r w:rsidR="00015CD3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uzgodnionymi </w:t>
      </w:r>
      <w:r w:rsidR="00061C0C" w:rsidRPr="006540CB">
        <w:rPr>
          <w:rFonts w:ascii="Arial" w:eastAsia="Times New Roman" w:hAnsi="Arial" w:cs="Arial"/>
          <w:sz w:val="20"/>
          <w:szCs w:val="20"/>
          <w:lang w:eastAsia="pl-PL"/>
        </w:rPr>
        <w:t>z Grantodawcą modyfikacjami, w szczególności wypracowanymi w wyniku ewaluacji on-going.</w:t>
      </w:r>
    </w:p>
    <w:p w14:paraId="73EE4597" w14:textId="29FD25DB" w:rsidR="0046477D" w:rsidRPr="006540CB" w:rsidRDefault="00E00CD2" w:rsidP="00E00CD2">
      <w:pPr>
        <w:numPr>
          <w:ilvl w:val="0"/>
          <w:numId w:val="10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sz w:val="20"/>
          <w:szCs w:val="20"/>
          <w:lang w:eastAsia="pl-PL"/>
        </w:rPr>
        <w:t>Wypłata Grantu następuje na rachunek bankowy o numerze</w:t>
      </w:r>
      <w:r w:rsidR="0046477D" w:rsidRPr="006540CB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AF20660" w14:textId="7029278B" w:rsidR="006540CB" w:rsidRPr="006540CB" w:rsidRDefault="008D148D" w:rsidP="006540CB">
      <w:pPr>
        <w:suppressAutoHyphens/>
        <w:autoSpaceDN w:val="0"/>
        <w:spacing w:after="0" w:line="360" w:lineRule="auto"/>
        <w:ind w:left="426"/>
        <w:contextualSpacing/>
        <w:jc w:val="center"/>
        <w:textAlignment w:val="baseline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…………………………………………..</w:t>
      </w:r>
    </w:p>
    <w:p w14:paraId="530136D5" w14:textId="01EB4DDF" w:rsidR="00E00CD2" w:rsidRPr="006540CB" w:rsidRDefault="00E00CD2" w:rsidP="0046477D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należący do </w:t>
      </w:r>
      <w:r w:rsidR="00FA73E6" w:rsidRPr="006540CB">
        <w:rPr>
          <w:rFonts w:ascii="Arial" w:eastAsia="Times New Roman" w:hAnsi="Arial" w:cs="Arial"/>
          <w:sz w:val="20"/>
          <w:szCs w:val="20"/>
          <w:lang w:eastAsia="pl-PL"/>
        </w:rPr>
        <w:t>Grantobiorcy.</w:t>
      </w:r>
      <w:r w:rsidR="00FA73E6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Grantobiorca oświadcza, że z tego rachunku bankowego nie jest prowadzona egzekucja.</w:t>
      </w:r>
    </w:p>
    <w:p w14:paraId="70A16E28" w14:textId="70832E2F" w:rsidR="00E00CD2" w:rsidRPr="006540CB" w:rsidRDefault="00E00CD2" w:rsidP="00E00CD2">
      <w:pPr>
        <w:numPr>
          <w:ilvl w:val="0"/>
          <w:numId w:val="10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sz w:val="20"/>
          <w:szCs w:val="20"/>
          <w:lang w:eastAsia="pl-PL"/>
        </w:rPr>
        <w:t>Grantodawca wypłaca Grantobiorcy Grant na</w:t>
      </w:r>
      <w:r w:rsidR="00061C0C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opracowanie,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testowanie</w:t>
      </w:r>
      <w:r w:rsidR="00061C0C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i dopracowanie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innowacji społecznej w </w:t>
      </w:r>
      <w:r w:rsidR="00FA73E6" w:rsidRPr="006540C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transzach:</w:t>
      </w:r>
    </w:p>
    <w:p w14:paraId="7C0BDA21" w14:textId="7EB82FBE" w:rsidR="00E00CD2" w:rsidRDefault="008D148D" w:rsidP="00E00CD2">
      <w:pPr>
        <w:numPr>
          <w:ilvl w:val="0"/>
          <w:numId w:val="1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Pierwszą transzę </w:t>
      </w:r>
      <w:r w:rsidR="00E00CD2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w kwocie </w:t>
      </w:r>
      <w:r w:rsidR="00DE0B1F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………………..</w:t>
      </w:r>
      <w:r w:rsidR="00DE0B1F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………………………..</w:t>
      </w:r>
      <w:r w:rsidR="00DE0B1F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4E43D1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E00CD2" w:rsidRPr="006540CB">
        <w:rPr>
          <w:rFonts w:ascii="Arial" w:eastAsia="Times New Roman" w:hAnsi="Arial" w:cs="Arial"/>
          <w:sz w:val="20"/>
          <w:szCs w:val="20"/>
          <w:lang w:eastAsia="pl-PL"/>
        </w:rPr>
        <w:t>odpowiadającej wydatkom przyporz</w:t>
      </w:r>
      <w:r w:rsidR="00DE07A3" w:rsidRPr="006540CB">
        <w:rPr>
          <w:rFonts w:ascii="Arial" w:eastAsia="Times New Roman" w:hAnsi="Arial" w:cs="Arial"/>
          <w:sz w:val="20"/>
          <w:szCs w:val="20"/>
          <w:lang w:eastAsia="pl-PL"/>
        </w:rPr>
        <w:t>ądkowanym produktom</w:t>
      </w:r>
      <w:r w:rsidR="00E00CD2" w:rsidRPr="006540CB">
        <w:rPr>
          <w:rFonts w:ascii="Arial" w:eastAsia="Times New Roman" w:hAnsi="Arial" w:cs="Arial"/>
          <w:sz w:val="20"/>
          <w:szCs w:val="20"/>
          <w:lang w:eastAsia="pl-PL"/>
        </w:rPr>
        <w:t>, kt</w:t>
      </w:r>
      <w:r w:rsidR="00DE07A3" w:rsidRPr="006540CB">
        <w:rPr>
          <w:rFonts w:ascii="Arial" w:eastAsia="Times New Roman" w:hAnsi="Arial" w:cs="Arial"/>
          <w:sz w:val="20"/>
          <w:szCs w:val="20"/>
          <w:lang w:eastAsia="pl-PL"/>
        </w:rPr>
        <w:t>óre będą realizowane w I</w:t>
      </w:r>
      <w:r w:rsidR="00E00CD2"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 okresie rozliczeniowym (zgodnie ze Specyfikacją</w:t>
      </w:r>
      <w:r w:rsidR="00E00CD2" w:rsidRPr="003738A4">
        <w:rPr>
          <w:rFonts w:ascii="Arial" w:eastAsia="Times New Roman" w:hAnsi="Arial" w:cs="Arial"/>
          <w:sz w:val="20"/>
          <w:szCs w:val="20"/>
          <w:lang w:eastAsia="pl-PL"/>
        </w:rPr>
        <w:t xml:space="preserve"> Innowacji), wypłacaną w terminie maksymalnie 14 dni kalendarzowych od dnia podpisania niniejszej Umowy, pod warunkiem dostępności środków na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rachunku bankowym Projektu;</w:t>
      </w:r>
    </w:p>
    <w:p w14:paraId="508E5166" w14:textId="5C6C66C0" w:rsidR="00AD2F8A" w:rsidRPr="006540CB" w:rsidRDefault="00AD2F8A" w:rsidP="00AD2F8A">
      <w:pPr>
        <w:numPr>
          <w:ilvl w:val="0"/>
          <w:numId w:val="1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Drugą transzę w kwocie </w:t>
      </w:r>
      <w:r w:rsidR="008D148D">
        <w:rPr>
          <w:rFonts w:ascii="Arial" w:hAnsi="Arial" w:cs="Arial"/>
          <w:b/>
          <w:sz w:val="20"/>
          <w:szCs w:val="20"/>
        </w:rPr>
        <w:t>………………..</w:t>
      </w:r>
      <w:r w:rsidR="008D148D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</w:t>
      </w:r>
      <w:r w:rsidR="008D148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………………………..</w:t>
      </w:r>
      <w:r w:rsidR="008D148D" w:rsidRPr="006540CB">
        <w:rPr>
          <w:rFonts w:ascii="Arial" w:eastAsia="Times New Roman" w:hAnsi="Arial" w:cs="Arial"/>
          <w:b/>
          <w:sz w:val="20"/>
          <w:szCs w:val="20"/>
          <w:lang w:eastAsia="pl-PL"/>
        </w:rPr>
        <w:t>),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, odpowiadającej wydatkom przyporządkowanym produktom, które będą realizowane w II okresie rozliczeniowym (zgodnie ze Specyfikacją Innowacji), wypłacaną w terminie maksymalnie 14 dni kalendarzowych od dnia kończącego proces zatwierdzania przez Grantodawcę dokumentów rozliczających poprzedni okres rozliczeniowy, zgodnie ze wzorami stanowiącymi załącznik nr 3 i 4, pod warunkiem dostępności środków na rachunku bankowym Projektu.</w:t>
      </w:r>
    </w:p>
    <w:p w14:paraId="724E3E90" w14:textId="45AEBA1A" w:rsidR="00F32B30" w:rsidRPr="005847A0" w:rsidRDefault="00F32B30" w:rsidP="00F32B30">
      <w:pPr>
        <w:pStyle w:val="Akapitzlist"/>
        <w:numPr>
          <w:ilvl w:val="0"/>
          <w:numId w:val="1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847A0">
        <w:rPr>
          <w:rFonts w:ascii="Arial" w:eastAsia="Times New Roman" w:hAnsi="Arial" w:cs="Arial"/>
          <w:sz w:val="20"/>
          <w:szCs w:val="20"/>
          <w:lang w:val="pl-PL" w:eastAsia="pl-PL"/>
        </w:rPr>
        <w:t xml:space="preserve">Trzecią transzę w kwocie </w:t>
      </w:r>
      <w:r w:rsidR="008D148D" w:rsidRPr="005847A0">
        <w:rPr>
          <w:rFonts w:ascii="Arial" w:hAnsi="Arial" w:cs="Arial"/>
          <w:b/>
          <w:sz w:val="20"/>
          <w:szCs w:val="20"/>
          <w:lang w:val="pl-PL"/>
        </w:rPr>
        <w:t>………………..</w:t>
      </w:r>
      <w:r w:rsidR="008D148D" w:rsidRPr="005847A0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(słownie: ………………………..),</w:t>
      </w:r>
      <w:r w:rsidRPr="005847A0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, </w:t>
      </w:r>
      <w:r w:rsidRPr="005847A0">
        <w:rPr>
          <w:rFonts w:ascii="Arial" w:eastAsia="Times New Roman" w:hAnsi="Arial" w:cs="Arial"/>
          <w:sz w:val="20"/>
          <w:szCs w:val="20"/>
          <w:lang w:val="pl-PL" w:eastAsia="pl-PL"/>
        </w:rPr>
        <w:t>odpowiadającej wydatkom przyporządkowanym produktom, które będą realizowane w III okresie rozliczeniowym (zgodnie ze Specyfikacją Innowacji), wypłacaną w terminie maksymalnie 14 dni kalendarzowych od dnia kończącego proces zatwierdzania przez Grantodawcę dokumentów rozliczających poprzedni okres rozliczeniowy, zgodnie ze wzorami stanowiącymi załącznik nr 3 i 4, pod warunkiem dostępności środków na rachunku bankowym Projektu.</w:t>
      </w:r>
    </w:p>
    <w:p w14:paraId="0DBF8B3D" w14:textId="688412FE" w:rsidR="00E00CD2" w:rsidRPr="00504690" w:rsidRDefault="00E00CD2" w:rsidP="00E00CD2">
      <w:pPr>
        <w:numPr>
          <w:ilvl w:val="0"/>
          <w:numId w:val="10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Możliwość przekazania kolejnej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transzy Grantu Gr</w:t>
      </w:r>
      <w:r>
        <w:rPr>
          <w:rFonts w:ascii="Arial" w:eastAsia="Times New Roman" w:hAnsi="Arial" w:cs="Arial"/>
          <w:sz w:val="20"/>
          <w:szCs w:val="20"/>
          <w:lang w:eastAsia="pl-PL"/>
        </w:rPr>
        <w:t>antobiorcy jest uzależniona od akceptacji przez Grantodawcę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przekazanych przez Grantobiorcę </w:t>
      </w:r>
      <w:r w:rsidR="00DE07A3">
        <w:rPr>
          <w:rFonts w:ascii="Arial" w:eastAsia="Times New Roman" w:hAnsi="Arial" w:cs="Arial"/>
          <w:sz w:val="20"/>
          <w:szCs w:val="20"/>
          <w:lang w:eastAsia="pl-PL"/>
        </w:rPr>
        <w:t>produktów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ustalonych między Grantobiorcą </w:t>
      </w:r>
      <w:r w:rsidR="00DE07A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 Grantodawcą w Specyfikacji Innowacji, przypisan</w:t>
      </w:r>
      <w:r>
        <w:rPr>
          <w:rFonts w:ascii="Arial" w:eastAsia="Times New Roman" w:hAnsi="Arial" w:cs="Arial"/>
          <w:sz w:val="20"/>
          <w:szCs w:val="20"/>
          <w:lang w:eastAsia="pl-PL"/>
        </w:rPr>
        <w:t>ych do poprzedniego okresu rozliczeniowego.</w:t>
      </w:r>
    </w:p>
    <w:p w14:paraId="084D61F4" w14:textId="2DD98B57" w:rsidR="00E00CD2" w:rsidRPr="00504690" w:rsidRDefault="00E00CD2" w:rsidP="00E00CD2">
      <w:pPr>
        <w:numPr>
          <w:ilvl w:val="0"/>
          <w:numId w:val="10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przypadku, gdy opóźnienie w przekazywaniu płatności wynika z przyczyn niezależnych </w:t>
      </w:r>
      <w:r w:rsidR="00DE07A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od Grantodawcy, Grantobiorcy nie przysługuje prawo domagania się odsetek</w:t>
      </w:r>
      <w:r w:rsidR="009901C6">
        <w:rPr>
          <w:rFonts w:ascii="Arial" w:eastAsia="Times New Roman" w:hAnsi="Arial" w:cs="Arial"/>
          <w:sz w:val="20"/>
          <w:szCs w:val="20"/>
          <w:lang w:eastAsia="pl-PL"/>
        </w:rPr>
        <w:t xml:space="preserve"> za opóźnioną płatność. Wówczas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Grantodawca jest zobowiązany niezwłocznie poinformować Grantobiorcę </w:t>
      </w:r>
      <w:r w:rsidR="009901C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 przyczynach opóźnień i prognozie przekazania płatności.</w:t>
      </w:r>
    </w:p>
    <w:p w14:paraId="51A95F58" w14:textId="77777777" w:rsidR="00E00CD2" w:rsidRPr="00504690" w:rsidRDefault="00E00CD2" w:rsidP="00E00CD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BB9366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52B054C7" w14:textId="7F7BCE8E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Rozliczenie Grantu</w:t>
      </w:r>
    </w:p>
    <w:p w14:paraId="51B1457C" w14:textId="4E34C637" w:rsidR="00E00CD2" w:rsidRPr="00504690" w:rsidRDefault="00E00CD2" w:rsidP="00E00CD2">
      <w:pPr>
        <w:numPr>
          <w:ilvl w:val="0"/>
          <w:numId w:val="16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Grantodawca weryfikuje prawidłowość </w:t>
      </w:r>
      <w:r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="009901C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Grantu po zakończeniu danego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okresu  rozliczeniowego poprzez:</w:t>
      </w:r>
    </w:p>
    <w:p w14:paraId="18C3952B" w14:textId="10A9CE91" w:rsidR="00E00CD2" w:rsidRPr="00504690" w:rsidRDefault="00E00CD2" w:rsidP="00E00CD2">
      <w:pPr>
        <w:numPr>
          <w:ilvl w:val="0"/>
          <w:numId w:val="1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stwierdzenie złożenia przez Grantobiorcę produktów </w:t>
      </w:r>
      <w:r w:rsidR="00DE07A3">
        <w:rPr>
          <w:rFonts w:ascii="Arial" w:eastAsia="Times New Roman" w:hAnsi="Arial" w:cs="Arial"/>
          <w:sz w:val="20"/>
          <w:szCs w:val="20"/>
          <w:lang w:eastAsia="pl-PL"/>
        </w:rPr>
        <w:t xml:space="preserve">cząstkowych/finalnych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przewidzianyc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h </w:t>
      </w:r>
      <w:r w:rsidR="00DE07A3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Specyfikacji Innowacji dla danego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okresu rozliczeniowego w kształcie odpowiadającym zapisom Specyfikacji Innowacji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 xml:space="preserve">oraz uwzględniającym wyniki ewaluacji on-going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wraz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podpisanym protokołem prz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>ekazania produktów</w:t>
      </w:r>
      <w:r>
        <w:rPr>
          <w:rFonts w:ascii="Arial" w:eastAsia="Times New Roman" w:hAnsi="Arial" w:cs="Arial"/>
          <w:sz w:val="20"/>
          <w:szCs w:val="20"/>
          <w:lang w:eastAsia="pl-PL"/>
        </w:rPr>
        <w:t>, którego wzór stanowi załącznik nr 3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do Umowy,</w:t>
      </w:r>
    </w:p>
    <w:p w14:paraId="223E5469" w14:textId="466AEBA2" w:rsidR="00E00CD2" w:rsidRPr="00504690" w:rsidRDefault="00E00CD2" w:rsidP="00E00CD2">
      <w:pPr>
        <w:numPr>
          <w:ilvl w:val="0"/>
          <w:numId w:val="1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stwierdzenie złożenia przez Grantobiorcę oświadczenia o wydatkowaniu grantu zgodnie 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 przeznaczeniem, odnoszącego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się do wydatków poniesionych w danym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okresie rozliczeniowym, zgodnie ze wz</w:t>
      </w:r>
      <w:r>
        <w:rPr>
          <w:rFonts w:ascii="Arial" w:eastAsia="Times New Roman" w:hAnsi="Arial" w:cs="Arial"/>
          <w:sz w:val="20"/>
          <w:szCs w:val="20"/>
          <w:lang w:eastAsia="pl-PL"/>
        </w:rPr>
        <w:t>orem stanowiącym załącznik nr 4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4C39060D" w14:textId="3A81B91D" w:rsidR="00E00CD2" w:rsidRDefault="00E00CD2" w:rsidP="00432FD7">
      <w:pPr>
        <w:numPr>
          <w:ilvl w:val="0"/>
          <w:numId w:val="16"/>
        </w:numPr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jest zobowiązany do złożenia w wersji papierowej, opatrzonej podpisem/podpisami uprawnionych osób, dokumentów umożliwiających weryfikację prawidłowości wydatkowania Grantu w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 xml:space="preserve">dniu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zakończenia danego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okresu rozliczeniowego, przy czym decyduje data wpływu dokumentów do siedziby Grantodawcy.</w:t>
      </w:r>
    </w:p>
    <w:p w14:paraId="2C361CC0" w14:textId="2100E668" w:rsidR="00582F0F" w:rsidRDefault="00582F0F" w:rsidP="00582F0F">
      <w:pPr>
        <w:numPr>
          <w:ilvl w:val="0"/>
          <w:numId w:val="16"/>
        </w:numPr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W sytuacji, kiedy dany produkt wdrożeniowy, ze względu na swoją specyfikę, nie może być złożony z wersji papierowej, Grantodawca i Grantobiorca uzgadniają między sobą formę, w jakiej ma być przekazany produkt (np. na płycie CD, pendrive’ie, w formie opisu technicznego wraz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82F0F">
        <w:rPr>
          <w:rFonts w:ascii="Arial" w:eastAsia="Times New Roman" w:hAnsi="Arial" w:cs="Arial"/>
          <w:sz w:val="20"/>
          <w:szCs w:val="20"/>
          <w:lang w:eastAsia="pl-PL"/>
        </w:rPr>
        <w:t>z dokumentacją fotograficzną i instrukcją użytkowania, etc.)</w:t>
      </w:r>
    </w:p>
    <w:p w14:paraId="3F02B656" w14:textId="47CD7ADB" w:rsidR="00582F0F" w:rsidRDefault="00582F0F" w:rsidP="00582F0F">
      <w:pPr>
        <w:numPr>
          <w:ilvl w:val="0"/>
          <w:numId w:val="16"/>
        </w:numPr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Grantodawca zastrzega sobie prawo do wnoszenia uwag do treści i formy produktów,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w szczególności w zakresie zgodności produktów z zapisami Specyfikacji Innowacji, ich dostępności oraz dostosowania ich ostatecznego kształtu do rekomendacji odbiorców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82F0F">
        <w:rPr>
          <w:rFonts w:ascii="Arial" w:eastAsia="Times New Roman" w:hAnsi="Arial" w:cs="Arial"/>
          <w:sz w:val="20"/>
          <w:szCs w:val="20"/>
          <w:lang w:eastAsia="pl-PL"/>
        </w:rPr>
        <w:t>i użytkowników wynikających z procesu testowania produktów.</w:t>
      </w:r>
    </w:p>
    <w:p w14:paraId="6B89190F" w14:textId="15E08215" w:rsidR="00582F0F" w:rsidRDefault="00061C0C" w:rsidP="00582F0F">
      <w:pPr>
        <w:numPr>
          <w:ilvl w:val="0"/>
          <w:numId w:val="16"/>
        </w:numPr>
        <w:tabs>
          <w:tab w:val="num" w:pos="360"/>
        </w:tabs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>Gra</w:t>
      </w:r>
      <w:r>
        <w:rPr>
          <w:rFonts w:ascii="Arial" w:eastAsia="Times New Roman" w:hAnsi="Arial" w:cs="Arial"/>
          <w:sz w:val="20"/>
          <w:szCs w:val="20"/>
          <w:lang w:eastAsia="pl-PL"/>
        </w:rPr>
        <w:t>ntobiorca wprowadza ustalone z G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rantodawcą zmiany w produktach w terminie maksymalnie 14 dni kalendarzowych od dnia ich otrzymania. </w:t>
      </w:r>
    </w:p>
    <w:p w14:paraId="687DD63D" w14:textId="60EB2948" w:rsidR="00582F0F" w:rsidRPr="00582F0F" w:rsidRDefault="00061C0C" w:rsidP="00582F0F">
      <w:pPr>
        <w:numPr>
          <w:ilvl w:val="0"/>
          <w:numId w:val="16"/>
        </w:numPr>
        <w:tabs>
          <w:tab w:val="num" w:pos="360"/>
        </w:tabs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>Proces odbioru produktów danego okresu rozliczeniowego kończ</w:t>
      </w:r>
      <w:r>
        <w:rPr>
          <w:rFonts w:ascii="Arial" w:eastAsia="Times New Roman" w:hAnsi="Arial" w:cs="Arial"/>
          <w:sz w:val="20"/>
          <w:szCs w:val="20"/>
          <w:lang w:eastAsia="pl-PL"/>
        </w:rPr>
        <w:t>y się wraz z podpisaniem przez G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rantodawcę protokołu odbioru produktów. </w:t>
      </w:r>
    </w:p>
    <w:p w14:paraId="7D5A7C7C" w14:textId="389B9E33" w:rsidR="00582F0F" w:rsidRDefault="00061C0C" w:rsidP="00582F0F">
      <w:pPr>
        <w:numPr>
          <w:ilvl w:val="0"/>
          <w:numId w:val="16"/>
        </w:numPr>
        <w:tabs>
          <w:tab w:val="num" w:pos="360"/>
        </w:tabs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Grantodawca weryfikuje prawidłowość wydatkowania grantu wyłącznie pod względem merytorycznym, analizując zgodność przekazanych produktów z założeniami opisanymi 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br/>
        <w:t>w Specyfikacji Innowacji (rozliczanie za rezultaty). Grantodawca nie sprawdza dowodów księgowych dokumentuj</w:t>
      </w:r>
      <w:r>
        <w:rPr>
          <w:rFonts w:ascii="Arial" w:eastAsia="Times New Roman" w:hAnsi="Arial" w:cs="Arial"/>
          <w:sz w:val="20"/>
          <w:szCs w:val="20"/>
          <w:lang w:eastAsia="pl-PL"/>
        </w:rPr>
        <w:t>ących wydatki poniesione przez G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 xml:space="preserve">rantobiorców. </w:t>
      </w:r>
    </w:p>
    <w:p w14:paraId="3E90D94C" w14:textId="4510EBB6" w:rsidR="00582F0F" w:rsidRPr="00582F0F" w:rsidRDefault="00061C0C" w:rsidP="00582F0F">
      <w:pPr>
        <w:numPr>
          <w:ilvl w:val="0"/>
          <w:numId w:val="16"/>
        </w:numPr>
        <w:tabs>
          <w:tab w:val="num" w:pos="360"/>
        </w:tabs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</w:t>
      </w:r>
      <w:r w:rsidR="00582F0F" w:rsidRPr="00582F0F">
        <w:rPr>
          <w:rFonts w:ascii="Arial" w:eastAsia="Times New Roman" w:hAnsi="Arial" w:cs="Arial"/>
          <w:sz w:val="20"/>
          <w:szCs w:val="20"/>
          <w:lang w:eastAsia="pl-PL"/>
        </w:rPr>
        <w:t>Grantobiorca nie jest zobowiązany do stosowania „Wytycznych w zakresie kwalifikowalności wydatków na lata 2021-2027” przy wydatkowaniu środków z grantu, z zastrzeżeniem warunków kwalifikowalności określonych w podrozdziale 2.2 pkt 1 lit. a i lit. e-f, 2.3, 2.4 i 3.5, czyli wydatki ponoszone w ramach grantu muszą spełniać następujące wymogi:</w:t>
      </w:r>
    </w:p>
    <w:p w14:paraId="55ED0B1B" w14:textId="1C8AE355" w:rsidR="00582F0F" w:rsidRDefault="00582F0F" w:rsidP="00582F0F">
      <w:pPr>
        <w:pStyle w:val="Akapitzlist"/>
        <w:numPr>
          <w:ilvl w:val="0"/>
          <w:numId w:val="2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82F0F">
        <w:rPr>
          <w:rFonts w:ascii="Arial" w:eastAsia="Times New Roman" w:hAnsi="Arial" w:cs="Arial"/>
          <w:sz w:val="20"/>
          <w:szCs w:val="20"/>
          <w:lang w:eastAsia="pl-PL"/>
        </w:rPr>
        <w:t>być zgodne z przepisami prawa</w:t>
      </w:r>
    </w:p>
    <w:p w14:paraId="01CFE421" w14:textId="77777777" w:rsidR="00582F0F" w:rsidRPr="005847A0" w:rsidRDefault="00582F0F" w:rsidP="00582F0F">
      <w:pPr>
        <w:pStyle w:val="Akapitzlist"/>
        <w:numPr>
          <w:ilvl w:val="0"/>
          <w:numId w:val="2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847A0">
        <w:rPr>
          <w:rFonts w:ascii="Arial" w:eastAsia="Times New Roman" w:hAnsi="Arial" w:cs="Arial"/>
          <w:sz w:val="20"/>
          <w:szCs w:val="20"/>
          <w:lang w:val="pl-PL" w:eastAsia="pl-PL"/>
        </w:rPr>
        <w:t>być niezbędne do realizacji celów projektu i poniesione w związku z realizacją projektu</w:t>
      </w:r>
    </w:p>
    <w:p w14:paraId="00E12624" w14:textId="4007394A" w:rsidR="00582F0F" w:rsidRPr="005847A0" w:rsidRDefault="00582F0F" w:rsidP="00582F0F">
      <w:pPr>
        <w:pStyle w:val="Akapitzlist"/>
        <w:numPr>
          <w:ilvl w:val="0"/>
          <w:numId w:val="2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847A0">
        <w:rPr>
          <w:rFonts w:ascii="Arial" w:eastAsia="Times New Roman" w:hAnsi="Arial" w:cs="Arial"/>
          <w:sz w:val="20"/>
          <w:szCs w:val="20"/>
          <w:lang w:val="pl-PL" w:eastAsia="pl-PL"/>
        </w:rPr>
        <w:t xml:space="preserve">być dokonane w sposób przejrzysty, racjonalny i efektywny, z zachowaniem zasad uzyskiwania najlepszych efektów z danych nakładów, oszczędny tzn. niezawyżony </w:t>
      </w:r>
      <w:r w:rsidRPr="005847A0">
        <w:rPr>
          <w:rFonts w:ascii="Arial" w:eastAsia="Times New Roman" w:hAnsi="Arial" w:cs="Arial"/>
          <w:sz w:val="20"/>
          <w:szCs w:val="20"/>
          <w:lang w:val="pl-PL" w:eastAsia="pl-PL"/>
        </w:rPr>
        <w:br/>
        <w:t xml:space="preserve">w stosunku do średnich cen i stawek rynkowych. </w:t>
      </w:r>
    </w:p>
    <w:p w14:paraId="4EC72147" w14:textId="77777777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548E30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155A6589" w14:textId="4BB01ADE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Monitoring i kontrola</w:t>
      </w:r>
    </w:p>
    <w:p w14:paraId="47F5F5B0" w14:textId="77C7C9F6" w:rsidR="00E00CD2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Grantodawca będzie prowadził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 xml:space="preserve"> monitoring i kontrolę procesu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 xml:space="preserve">realizacji Grantu,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z Proceduram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, co Grantobiorca przyjmuje do wiadomości i wyraża na to zgodę. </w:t>
      </w:r>
    </w:p>
    <w:p w14:paraId="70DD862C" w14:textId="7618DBFD" w:rsidR="00582F0F" w:rsidRPr="0096627A" w:rsidRDefault="00E00CD2" w:rsidP="0096627A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6627A">
        <w:rPr>
          <w:rFonts w:ascii="Arial" w:eastAsia="Times New Roman" w:hAnsi="Arial" w:cs="Arial"/>
          <w:sz w:val="20"/>
          <w:szCs w:val="20"/>
          <w:lang w:eastAsia="pl-PL"/>
        </w:rPr>
        <w:t>Grantobiorca zobowiązuje się do poddania się czynnościom kontrolnym i monitoringowym wykonywanym na potrzeby projektu przez Grantodawcę oraz inne instytucje do tego uprawnione</w:t>
      </w:r>
      <w:r w:rsidR="0096627A" w:rsidRPr="0096627A">
        <w:rPr>
          <w:rFonts w:ascii="Arial" w:eastAsia="Times New Roman" w:hAnsi="Arial" w:cs="Arial"/>
          <w:sz w:val="20"/>
          <w:szCs w:val="20"/>
          <w:lang w:eastAsia="pl-PL"/>
        </w:rPr>
        <w:t>, w szczególności podmioty wskazane w art. 25 ust. 1 oraz 2 ustawy z dnia 28 kwietnia 2022 r.</w:t>
      </w:r>
      <w:r w:rsidR="0096627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96627A" w:rsidRPr="0096627A">
        <w:rPr>
          <w:rFonts w:ascii="Arial" w:eastAsia="Times New Roman" w:hAnsi="Arial" w:cs="Arial"/>
          <w:sz w:val="20"/>
          <w:szCs w:val="20"/>
          <w:lang w:eastAsia="pl-PL"/>
        </w:rPr>
        <w:t>o zasadach realizacji zadań finansowanych ze środków europejskich</w:t>
      </w:r>
      <w:r w:rsidR="009662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6627A" w:rsidRPr="0096627A">
        <w:rPr>
          <w:rFonts w:ascii="Arial" w:eastAsia="Times New Roman" w:hAnsi="Arial" w:cs="Arial"/>
          <w:sz w:val="20"/>
          <w:szCs w:val="20"/>
          <w:lang w:eastAsia="pl-PL"/>
        </w:rPr>
        <w:t>w perspektywie finansowej 2021–2027</w:t>
      </w:r>
      <w:r w:rsidRPr="0096627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41DF2E44" w14:textId="6FC7A4C3" w:rsidR="00E00CD2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iepoddanie się Grantobiorcy działaniom monitoringowym ze strony Grantodawcy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lub upoważnionej do tego celu instytucji uznane będzie za przypadek naruszenia Umowy. </w:t>
      </w:r>
    </w:p>
    <w:p w14:paraId="49903928" w14:textId="471F37A9" w:rsidR="00F50107" w:rsidRPr="00F50107" w:rsidRDefault="00F50107" w:rsidP="00F50107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50107">
        <w:rPr>
          <w:rFonts w:ascii="Arial" w:eastAsia="Times New Roman" w:hAnsi="Arial" w:cs="Arial"/>
          <w:sz w:val="20"/>
          <w:szCs w:val="20"/>
          <w:lang w:eastAsia="pl-PL"/>
        </w:rPr>
        <w:t>Termin przepro</w:t>
      </w:r>
      <w:r>
        <w:rPr>
          <w:rFonts w:ascii="Arial" w:eastAsia="Times New Roman" w:hAnsi="Arial" w:cs="Arial"/>
          <w:sz w:val="20"/>
          <w:szCs w:val="20"/>
          <w:lang w:eastAsia="pl-PL"/>
        </w:rPr>
        <w:t>wadzenia wizyty monitoringowej G</w:t>
      </w:r>
      <w:r w:rsidRPr="00F50107">
        <w:rPr>
          <w:rFonts w:ascii="Arial" w:eastAsia="Times New Roman" w:hAnsi="Arial" w:cs="Arial"/>
          <w:sz w:val="20"/>
          <w:szCs w:val="20"/>
          <w:lang w:eastAsia="pl-PL"/>
        </w:rPr>
        <w:t xml:space="preserve">rantodawca ustala w porozumieniu 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G</w:t>
      </w:r>
      <w:r w:rsidRPr="00F50107">
        <w:rPr>
          <w:rFonts w:ascii="Arial" w:eastAsia="Times New Roman" w:hAnsi="Arial" w:cs="Arial"/>
          <w:sz w:val="20"/>
          <w:szCs w:val="20"/>
          <w:lang w:eastAsia="pl-PL"/>
        </w:rPr>
        <w:t>rantobiorcą drogą mailową lub telefoniczną, przy czym musi ona odbyć się w okresie realizacji umowy o powierzenie grantu.</w:t>
      </w:r>
    </w:p>
    <w:p w14:paraId="29FEAB90" w14:textId="03C7B025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Celem działań monitoringowych jest kontrola przebiegu </w:t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 xml:space="preserve">procesu opracowywania,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testowania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582F0F">
        <w:rPr>
          <w:rFonts w:ascii="Arial" w:eastAsia="Times New Roman" w:hAnsi="Arial" w:cs="Arial"/>
          <w:sz w:val="20"/>
          <w:szCs w:val="20"/>
          <w:lang w:eastAsia="pl-PL"/>
        </w:rPr>
        <w:t>i dopracowywania Innowacji S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połecznej pod kątem zgodności realizowanych działań wdrożeniowych i osiąganych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>celów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ze Specyfikacją Innowacji. Monitoring umożliwi weryfikację jakości współpracy Grantobiorcy 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odbiorcami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 użytkownikami Innowacji Społecznej, a także pozwoli na udzielenie Grantobiorcy wsparcia oraz bieżącej informacji zwrotnej ułatwiającej późniejsze rozliczenie się z realizacji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>Grantu.</w:t>
      </w:r>
    </w:p>
    <w:p w14:paraId="2A088A61" w14:textId="77777777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celu realizacji zasad dotyczących monitoringu i kontroli Grantu, Grantobiorca zobowiązuje się do:</w:t>
      </w:r>
    </w:p>
    <w:p w14:paraId="24B187A0" w14:textId="6353039A" w:rsidR="00E00CD2" w:rsidRPr="00504690" w:rsidRDefault="00061C0C" w:rsidP="00E00CD2">
      <w:pPr>
        <w:numPr>
          <w:ilvl w:val="0"/>
          <w:numId w:val="1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 xml:space="preserve">skazania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użytkowników i 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 xml:space="preserve">odbiorców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Innowacji Społecznej biorących udział 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w testowaniu Innowacji Społecznej w sposób umożliwiający Grantodawcy realizację zasad Wyty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>cznych w zakresie monitorowania,</w:t>
      </w:r>
    </w:p>
    <w:p w14:paraId="07BBDDDD" w14:textId="3618FCEF" w:rsidR="00E00CD2" w:rsidRPr="00432FD7" w:rsidRDefault="00E00CD2" w:rsidP="00432FD7">
      <w:pPr>
        <w:numPr>
          <w:ilvl w:val="0"/>
          <w:numId w:val="1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32FD7">
        <w:rPr>
          <w:rFonts w:ascii="Arial" w:eastAsia="Times New Roman" w:hAnsi="Arial" w:cs="Arial"/>
          <w:sz w:val="20"/>
          <w:szCs w:val="20"/>
          <w:lang w:eastAsia="pl-PL"/>
        </w:rPr>
        <w:t>współpracy z Grantodawcą na rzecz prawidłowej realizacji działań monitoringowych,</w:t>
      </w:r>
    </w:p>
    <w:p w14:paraId="4D3B1BE2" w14:textId="14118168" w:rsidR="00E00CD2" w:rsidRPr="00504690" w:rsidRDefault="00E00CD2" w:rsidP="00E00CD2">
      <w:pPr>
        <w:numPr>
          <w:ilvl w:val="0"/>
          <w:numId w:val="1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utrzymywania kontaktu z Grantodawcą, w tym udzielania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 xml:space="preserve">wszelkich niezbędnych wyjaśnień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informacji o realizacji Grantu.</w:t>
      </w:r>
    </w:p>
    <w:p w14:paraId="6FA99A92" w14:textId="15F4E411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ramach działań monitoringowych odbędzie się co najmniej jedna wizyta monitoringowa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>w miejscu, w którym Grantobior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 xml:space="preserve">ca testuje Innowację Społeczną z odbiorcami/użytkownikami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br/>
        <w:t>l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ub realizuje kluczowe działania wdrożeniowe.</w:t>
      </w:r>
    </w:p>
    <w:p w14:paraId="589BBB57" w14:textId="0A30E3B1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razie stwierdzenia przez Grantodawcę, że istnieje uzasadnione ryzyko niezrealizowania założonych działań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>wdrożeniowych lub nieosiągnięcia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określonych w Specyfikacji Innowacji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 xml:space="preserve">celów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Grantodawca może przeprowadzić większą liczbę wizyt monitoringowych.</w:t>
      </w:r>
    </w:p>
    <w:p w14:paraId="0AF38556" w14:textId="51228E81" w:rsidR="004B1518" w:rsidRPr="004B1518" w:rsidRDefault="004B1518" w:rsidP="004B1518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Grantobiorca jest zobowiązany umożliwić Grantodawcy przeprowadzenie wywiadów</w:t>
      </w:r>
      <w:r w:rsidRPr="004B1518">
        <w:rPr>
          <w:rFonts w:ascii="Arial" w:eastAsia="Times New Roman" w:hAnsi="Arial" w:cs="Arial"/>
          <w:sz w:val="20"/>
          <w:szCs w:val="20"/>
          <w:lang w:eastAsia="pl-PL"/>
        </w:rPr>
        <w:t xml:space="preserve"> z osobami, które są zaangażowane w proces </w:t>
      </w:r>
      <w:r>
        <w:rPr>
          <w:rFonts w:ascii="Arial" w:eastAsia="Times New Roman" w:hAnsi="Arial" w:cs="Arial"/>
          <w:sz w:val="20"/>
          <w:szCs w:val="20"/>
          <w:lang w:eastAsia="pl-PL"/>
        </w:rPr>
        <w:t>pracy nad innowacją po stronie G</w:t>
      </w:r>
      <w:r w:rsidRPr="004B1518">
        <w:rPr>
          <w:rFonts w:ascii="Arial" w:eastAsia="Times New Roman" w:hAnsi="Arial" w:cs="Arial"/>
          <w:sz w:val="20"/>
          <w:szCs w:val="20"/>
          <w:lang w:eastAsia="pl-PL"/>
        </w:rPr>
        <w:t xml:space="preserve">rantobiorcy oraz odbiorcami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B1518">
        <w:rPr>
          <w:rFonts w:ascii="Arial" w:eastAsia="Times New Roman" w:hAnsi="Arial" w:cs="Arial"/>
          <w:sz w:val="20"/>
          <w:szCs w:val="20"/>
          <w:lang w:eastAsia="pl-PL"/>
        </w:rPr>
        <w:t>i użytko</w:t>
      </w:r>
      <w:r>
        <w:rPr>
          <w:rFonts w:ascii="Arial" w:eastAsia="Times New Roman" w:hAnsi="Arial" w:cs="Arial"/>
          <w:sz w:val="20"/>
          <w:szCs w:val="20"/>
          <w:lang w:eastAsia="pl-PL"/>
        </w:rPr>
        <w:t>wnikami testującymi rozwiązanie w trakcie wizyty monitoringowej.</w:t>
      </w:r>
    </w:p>
    <w:p w14:paraId="3642DB21" w14:textId="77777777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trakcie trwania wizyty monitoringowej, Grantodawca może:</w:t>
      </w:r>
    </w:p>
    <w:p w14:paraId="3DDD579B" w14:textId="33CC1D96" w:rsidR="00E00CD2" w:rsidRPr="00504690" w:rsidRDefault="00432FD7" w:rsidP="00E00CD2">
      <w:pPr>
        <w:numPr>
          <w:ilvl w:val="1"/>
          <w:numId w:val="8"/>
        </w:numPr>
        <w:suppressAutoHyphens/>
        <w:autoSpaceDN w:val="0"/>
        <w:spacing w:after="0" w:line="360" w:lineRule="auto"/>
        <w:ind w:left="851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badać dokumenty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i inne nośniki informacji potwierdzające realizację działań wdrożeniowych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 osiąganie </w:t>
      </w:r>
      <w:r w:rsidR="004B1518">
        <w:rPr>
          <w:rFonts w:ascii="Arial" w:eastAsia="Times New Roman" w:hAnsi="Arial" w:cs="Arial"/>
          <w:sz w:val="20"/>
          <w:szCs w:val="20"/>
          <w:lang w:eastAsia="pl-PL"/>
        </w:rPr>
        <w:t xml:space="preserve">założonych w Specyfikacji Innowacji celów,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które mogą mieć znaczenie dla oceny prawidłowości realizacji przez Grantobiorcę Specyfikacji Innowacji i niniejszej Umowy, które to Grantobiorca zobowiązuje się dostarczyć i udostępnić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>, z zastrzeżeniem, że nie będą to dokumenty finansowo-księgowe</w:t>
      </w:r>
    </w:p>
    <w:p w14:paraId="6F76AE3F" w14:textId="4ECD4490" w:rsidR="00E00CD2" w:rsidRPr="00504690" w:rsidRDefault="00E00CD2" w:rsidP="00E00CD2">
      <w:pPr>
        <w:numPr>
          <w:ilvl w:val="1"/>
          <w:numId w:val="8"/>
        </w:numPr>
        <w:suppressAutoHyphens/>
        <w:autoSpaceDN w:val="0"/>
        <w:spacing w:after="0" w:line="360" w:lineRule="auto"/>
        <w:ind w:left="851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żądać wyjaśnień, informacji i oświadczeń umożliwiających weryfikację prawidłowości realizacji przez Grantobiorcę Specyfikac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ji Innowacji i niniejszej Umowy</w:t>
      </w:r>
    </w:p>
    <w:p w14:paraId="37079808" w14:textId="722ADD4A" w:rsidR="00E00CD2" w:rsidRDefault="00E00CD2" w:rsidP="00E00CD2">
      <w:pPr>
        <w:numPr>
          <w:ilvl w:val="1"/>
          <w:numId w:val="8"/>
        </w:numPr>
        <w:suppressAutoHyphens/>
        <w:autoSpaceDN w:val="0"/>
        <w:spacing w:after="0" w:line="360" w:lineRule="auto"/>
        <w:ind w:left="851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przeprowadzić wywiady monitoringowe z przedstawicielami Grantobiorcy, osobami odpowiedzialnymi za realizację działań wdrożeniowych, przedstawicielami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odbiorców 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i użytkowników Innowacji Społecznej </w:t>
      </w:r>
      <w:r w:rsidR="00F50107">
        <w:rPr>
          <w:rFonts w:ascii="Arial" w:eastAsia="Times New Roman" w:hAnsi="Arial" w:cs="Arial"/>
          <w:sz w:val="20"/>
          <w:szCs w:val="20"/>
          <w:lang w:eastAsia="pl-PL"/>
        </w:rPr>
        <w:t>testującymi rozwiązanie</w:t>
      </w:r>
    </w:p>
    <w:p w14:paraId="40D2CDB8" w14:textId="15AAB072" w:rsidR="00F50107" w:rsidRPr="00504690" w:rsidRDefault="00F50107" w:rsidP="00E00CD2">
      <w:pPr>
        <w:numPr>
          <w:ilvl w:val="1"/>
          <w:numId w:val="8"/>
        </w:numPr>
        <w:suppressAutoHyphens/>
        <w:autoSpaceDN w:val="0"/>
        <w:spacing w:after="0" w:line="360" w:lineRule="auto"/>
        <w:ind w:left="851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prowadzić obserwację realizowanych działań wdrożeniowych.</w:t>
      </w:r>
    </w:p>
    <w:p w14:paraId="39602906" w14:textId="75F581F3" w:rsidR="00E00CD2" w:rsidRPr="00F50107" w:rsidRDefault="00E00CD2" w:rsidP="00F50107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Grantodawca sporządza protokół</w:t>
      </w:r>
      <w:r w:rsidR="00F50107" w:rsidRPr="00F50107">
        <w:rPr>
          <w:rFonts w:ascii="Arial" w:eastAsia="Times New Roman" w:hAnsi="Arial" w:cs="Arial"/>
          <w:sz w:val="20"/>
          <w:szCs w:val="20"/>
          <w:lang w:eastAsia="pl-PL"/>
        </w:rPr>
        <w:t xml:space="preserve"> z wizyty monito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ringowej, a G</w:t>
      </w:r>
      <w:r w:rsidR="00F50107" w:rsidRPr="00F50107">
        <w:rPr>
          <w:rFonts w:ascii="Arial" w:eastAsia="Times New Roman" w:hAnsi="Arial" w:cs="Arial"/>
          <w:sz w:val="20"/>
          <w:szCs w:val="20"/>
          <w:lang w:eastAsia="pl-PL"/>
        </w:rPr>
        <w:t>rantobiorca ma prawo wnieść do niego swoje uwagi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.  W uzasadnionych przypadkach G</w:t>
      </w:r>
      <w:r w:rsidR="00F50107" w:rsidRPr="00F50107">
        <w:rPr>
          <w:rFonts w:ascii="Arial" w:eastAsia="Times New Roman" w:hAnsi="Arial" w:cs="Arial"/>
          <w:sz w:val="20"/>
          <w:szCs w:val="20"/>
          <w:lang w:eastAsia="pl-PL"/>
        </w:rPr>
        <w:t>rantodawca w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ydaje zalecenia pokontrolne, a G</w:t>
      </w:r>
      <w:r w:rsidR="00F50107" w:rsidRPr="00F50107">
        <w:rPr>
          <w:rFonts w:ascii="Arial" w:eastAsia="Times New Roman" w:hAnsi="Arial" w:cs="Arial"/>
          <w:sz w:val="20"/>
          <w:szCs w:val="20"/>
          <w:lang w:eastAsia="pl-PL"/>
        </w:rPr>
        <w:t>rantobiorca zobowiązany jest w określonym terminie do podjęcia działań naprawc</w:t>
      </w:r>
      <w:r w:rsidR="00061C0C">
        <w:rPr>
          <w:rFonts w:ascii="Arial" w:eastAsia="Times New Roman" w:hAnsi="Arial" w:cs="Arial"/>
          <w:sz w:val="20"/>
          <w:szCs w:val="20"/>
          <w:lang w:eastAsia="pl-PL"/>
        </w:rPr>
        <w:t>zych. Kadra Inkubatora udzieli G</w:t>
      </w:r>
      <w:r w:rsidR="00F50107" w:rsidRPr="00F50107">
        <w:rPr>
          <w:rFonts w:ascii="Arial" w:eastAsia="Times New Roman" w:hAnsi="Arial" w:cs="Arial"/>
          <w:sz w:val="20"/>
          <w:szCs w:val="20"/>
          <w:lang w:eastAsia="pl-PL"/>
        </w:rPr>
        <w:t>rantobiorcy niezbędnego wsparcia w zakresie wdrażania ww. działań naprawczych.</w:t>
      </w:r>
    </w:p>
    <w:p w14:paraId="391294E9" w14:textId="77777777" w:rsidR="00E00CD2" w:rsidRPr="00504690" w:rsidRDefault="00E00CD2" w:rsidP="00E00CD2">
      <w:pPr>
        <w:numPr>
          <w:ilvl w:val="0"/>
          <w:numId w:val="5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jest zobowiązany do:</w:t>
      </w:r>
    </w:p>
    <w:p w14:paraId="18E77E4C" w14:textId="75AECCCA" w:rsidR="00E00CD2" w:rsidRPr="00504690" w:rsidRDefault="00E00CD2" w:rsidP="00E00CD2">
      <w:pPr>
        <w:numPr>
          <w:ilvl w:val="0"/>
          <w:numId w:val="18"/>
        </w:numPr>
        <w:suppressAutoHyphens/>
        <w:autoSpaceDN w:val="0"/>
        <w:spacing w:after="0" w:line="360" w:lineRule="auto"/>
        <w:ind w:left="709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wdrożenia zaleceń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pomonitoringowych </w:t>
      </w:r>
      <w:r w:rsidR="00F50107">
        <w:rPr>
          <w:rFonts w:ascii="Arial" w:eastAsia="Times New Roman" w:hAnsi="Arial" w:cs="Arial"/>
          <w:sz w:val="20"/>
          <w:szCs w:val="20"/>
          <w:lang w:eastAsia="pl-PL"/>
        </w:rPr>
        <w:t>Grantodawcy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odnoszących się do zaobserwowanych w trakcie wizyty monitoringowej nieprawidłowości w  zakresie re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t>alizacji Specyfikacji Innowacji i/lub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umowy o powierzenie Grantu;</w:t>
      </w:r>
    </w:p>
    <w:p w14:paraId="03E4E050" w14:textId="66419AC0" w:rsidR="00E00CD2" w:rsidRPr="00504690" w:rsidRDefault="00E00CD2" w:rsidP="00E00CD2">
      <w:pPr>
        <w:numPr>
          <w:ilvl w:val="0"/>
          <w:numId w:val="18"/>
        </w:numPr>
        <w:suppressAutoHyphens/>
        <w:autoSpaceDN w:val="0"/>
        <w:spacing w:after="0" w:line="360" w:lineRule="auto"/>
        <w:ind w:left="709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naprawienia naruszeń wynikających z nieprawidłowej realizacji umowy o powierzenie Grantu 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t>i/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lub Specyfikacji Innowacji w terminie wska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t>zanym w wezwaniu</w:t>
      </w:r>
      <w:r w:rsidR="005440D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432FD7">
        <w:rPr>
          <w:rFonts w:ascii="Arial" w:eastAsia="Times New Roman" w:hAnsi="Arial" w:cs="Arial"/>
          <w:sz w:val="20"/>
          <w:szCs w:val="20"/>
          <w:lang w:eastAsia="pl-PL"/>
        </w:rPr>
        <w:t xml:space="preserve"> przy wsparciu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Grantodawcy</w:t>
      </w:r>
      <w:r w:rsidR="005440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40D5">
        <w:rPr>
          <w:rFonts w:ascii="Arial" w:eastAsia="Times New Roman" w:hAnsi="Arial" w:cs="Arial"/>
          <w:sz w:val="20"/>
          <w:szCs w:val="20"/>
          <w:lang w:eastAsia="pl-PL"/>
        </w:rPr>
        <w:br/>
        <w:t>w tym zakresie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E7E0119" w14:textId="52CB8313" w:rsidR="00E00CD2" w:rsidRPr="00132ED9" w:rsidRDefault="00E00CD2" w:rsidP="00E00CD2">
      <w:pPr>
        <w:numPr>
          <w:ilvl w:val="0"/>
          <w:numId w:val="18"/>
        </w:numPr>
        <w:suppressAutoHyphens/>
        <w:autoSpaceDN w:val="0"/>
        <w:spacing w:after="0" w:line="360" w:lineRule="auto"/>
        <w:ind w:left="709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32ED9">
        <w:rPr>
          <w:rFonts w:ascii="Arial" w:eastAsia="Times New Roman" w:hAnsi="Arial" w:cs="Arial"/>
          <w:sz w:val="20"/>
          <w:szCs w:val="20"/>
          <w:lang w:eastAsia="pl-PL"/>
        </w:rPr>
        <w:t xml:space="preserve">współpracy z Grantodawcą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przy realizacji działań </w:t>
      </w:r>
      <w:r w:rsidR="005440D5">
        <w:rPr>
          <w:rFonts w:ascii="Arial" w:eastAsia="Times New Roman" w:hAnsi="Arial" w:cs="Arial"/>
          <w:sz w:val="20"/>
          <w:szCs w:val="20"/>
          <w:lang w:eastAsia="pl-PL"/>
        </w:rPr>
        <w:t xml:space="preserve">monitoringowych i ewaluacyjnych, </w:t>
      </w:r>
      <w:r w:rsidR="005440D5">
        <w:rPr>
          <w:rFonts w:ascii="Arial" w:eastAsia="Times New Roman" w:hAnsi="Arial" w:cs="Arial"/>
          <w:sz w:val="20"/>
          <w:szCs w:val="20"/>
          <w:lang w:eastAsia="pl-PL"/>
        </w:rPr>
        <w:br/>
        <w:t>w szczególności w zakresie umożliwienia Grantodawcy realizacji działań w ramach ewaluacji on-going oraz uwzględniania wyników ewaluacji w procesie wypracowywania ostatecznego kształtu produktów cząstkowych/finalnych.</w:t>
      </w:r>
    </w:p>
    <w:p w14:paraId="113A9AE4" w14:textId="77777777" w:rsidR="00F50107" w:rsidRPr="00504690" w:rsidRDefault="00F50107" w:rsidP="00E00CD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5235C1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8</w:t>
      </w:r>
    </w:p>
    <w:p w14:paraId="0EBA075A" w14:textId="3E038519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Zabezpieczenie Grantu</w:t>
      </w:r>
    </w:p>
    <w:p w14:paraId="11B8C60A" w14:textId="2988A0FF" w:rsidR="00E00CD2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Grantobiorca wraz z Umową o powierzenie Grantu składa Zobowiązanie do zwrotu środków finansowych w przypadku realizacji projektu niezg</w:t>
      </w:r>
      <w:r>
        <w:rPr>
          <w:rFonts w:ascii="Arial" w:eastAsia="Times New Roman" w:hAnsi="Arial" w:cs="Arial"/>
          <w:sz w:val="20"/>
          <w:szCs w:val="20"/>
          <w:lang w:eastAsia="pl-PL"/>
        </w:rPr>
        <w:t>odnie z zapisami zawartymi w Specyfikacji Innowacji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>/lub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Umowie o powierzenie Grantu. Zobowi</w:t>
      </w:r>
      <w:r>
        <w:rPr>
          <w:rFonts w:ascii="Arial" w:eastAsia="Times New Roman" w:hAnsi="Arial" w:cs="Arial"/>
          <w:sz w:val="20"/>
          <w:szCs w:val="20"/>
          <w:lang w:eastAsia="pl-PL"/>
        </w:rPr>
        <w:t>ązanie to stanowi Załącznik nr 5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d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>o niniejszej 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mowy. </w:t>
      </w:r>
    </w:p>
    <w:p w14:paraId="789225E7" w14:textId="599D9AF6" w:rsidR="00E00CD2" w:rsidRPr="0012685A" w:rsidRDefault="00E00CD2" w:rsidP="0012685A">
      <w:pPr>
        <w:numPr>
          <w:ilvl w:val="0"/>
          <w:numId w:val="7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2685A">
        <w:rPr>
          <w:rFonts w:ascii="Arial" w:eastAsia="Times New Roman" w:hAnsi="Arial" w:cs="Arial"/>
          <w:sz w:val="20"/>
          <w:szCs w:val="20"/>
          <w:lang w:eastAsia="pl-PL"/>
        </w:rPr>
        <w:t xml:space="preserve">Grantodawca zażąda zwrotu środków powierzonych Grantobiorcy w przypadku złamania przez Grantobiorcę postanowień Umowy lub wykorzystania powierzonych środków niezgodnie z ich przeznaczeniem. W takim przypadku Grantobiorca zobowiązany będzie do zwrotu środków na konto Grantodawcy w Banku Santander Bank Polska S.A. o numerze </w:t>
      </w:r>
      <w:r w:rsidR="0012685A" w:rsidRPr="0012685A">
        <w:rPr>
          <w:rFonts w:ascii="Arial" w:eastAsia="Times New Roman" w:hAnsi="Arial" w:cs="Arial"/>
          <w:sz w:val="20"/>
          <w:szCs w:val="20"/>
          <w:lang w:eastAsia="pl-PL"/>
        </w:rPr>
        <w:t>77 1090 1450 0000 0001 3294 6196</w:t>
      </w:r>
      <w:r w:rsidR="00925D9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Pr="0012685A">
        <w:rPr>
          <w:rFonts w:ascii="Arial" w:eastAsia="Times New Roman" w:hAnsi="Arial" w:cs="Arial"/>
          <w:sz w:val="20"/>
          <w:szCs w:val="20"/>
          <w:lang w:eastAsia="pl-PL"/>
        </w:rPr>
        <w:t xml:space="preserve"> terminie</w:t>
      </w:r>
      <w:r w:rsidR="00925D96">
        <w:rPr>
          <w:rFonts w:ascii="Arial" w:eastAsia="Times New Roman" w:hAnsi="Arial" w:cs="Arial"/>
          <w:sz w:val="20"/>
          <w:szCs w:val="20"/>
          <w:lang w:eastAsia="pl-PL"/>
        </w:rPr>
        <w:t xml:space="preserve"> 7 dni kalendarzowych od dnia otrzymania </w:t>
      </w:r>
      <w:r w:rsidR="0096627A">
        <w:rPr>
          <w:rFonts w:ascii="Arial" w:eastAsia="Times New Roman" w:hAnsi="Arial" w:cs="Arial"/>
          <w:sz w:val="20"/>
          <w:szCs w:val="20"/>
          <w:lang w:eastAsia="pl-PL"/>
        </w:rPr>
        <w:t>pisma wzywającego do zwrotu środków</w:t>
      </w:r>
      <w:r w:rsidRPr="0012685A">
        <w:rPr>
          <w:rFonts w:ascii="Arial" w:eastAsia="Times New Roman" w:hAnsi="Arial" w:cs="Arial"/>
          <w:sz w:val="20"/>
          <w:szCs w:val="20"/>
          <w:lang w:eastAsia="pl-PL"/>
        </w:rPr>
        <w:t xml:space="preserve">. W przypadku niewywiązania się Grantobiorcy z obowiązku zapłaty, Grantodawca dołoży wszelkich starań natury prawnej, aby odzyskać powierzone środki od Grantobiorcy. </w:t>
      </w:r>
    </w:p>
    <w:p w14:paraId="19C4F892" w14:textId="51E8030C" w:rsidR="00E00CD2" w:rsidRPr="00945FAD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Niezależnie od powyższych postanowień, </w:t>
      </w:r>
      <w:r w:rsidR="00945FAD"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osoby reprezentujące Grantobiorcę podpisują </w:t>
      </w:r>
      <w:r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>jednocześnie z zawarciem Umowy weksel wraz z deklaracją wekslową, w</w:t>
      </w:r>
      <w:r w:rsidR="00B477A5"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>edłu</w:t>
      </w:r>
      <w:r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>g w</w:t>
      </w:r>
      <w:r w:rsidR="00096CAA"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zoru stanowiącego załącznik nr </w:t>
      </w:r>
      <w:r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>6  do Umowy</w:t>
      </w:r>
      <w:r w:rsidR="00945FAD"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>, który stanowić będzie</w:t>
      </w:r>
      <w:r w:rsidR="00945FAD" w:rsidRPr="00945FA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zabezpieczenie wykonania umowy o powierzenie grantu</w:t>
      </w:r>
      <w:r w:rsidRPr="00945F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14:paraId="3480B0DD" w14:textId="77777777" w:rsidR="00E00CD2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45FAD">
        <w:rPr>
          <w:rFonts w:ascii="Arial" w:eastAsia="Times New Roman" w:hAnsi="Arial" w:cs="Arial"/>
          <w:sz w:val="20"/>
          <w:szCs w:val="20"/>
          <w:lang w:eastAsia="pl-PL"/>
        </w:rPr>
        <w:t>Zwrot weksla następuje w terminie maksymalnie 14 dni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kalendarzowych od dnia rozliczenia przez Grantobiorcę całości Grantu. </w:t>
      </w:r>
    </w:p>
    <w:p w14:paraId="3B878DD6" w14:textId="3C02EE59" w:rsidR="009A1607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Koszty ustanowienia i zniesienia zabezpieczenia, a także koszty czynności zmie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 xml:space="preserve">rzających do odzyskania Grantu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wydatkowanego niezgodnie z jego przeznaczeniem obciążają Grantobiorcę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i nie mogą być pokrywane w ramach udzielonego Grantu.</w:t>
      </w:r>
    </w:p>
    <w:p w14:paraId="577EA9C4" w14:textId="77777777" w:rsidR="00945FAD" w:rsidRPr="00945FAD" w:rsidRDefault="00945FAD" w:rsidP="00945FAD">
      <w:pPr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8DE5F1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41824C74" w14:textId="2815F0BE" w:rsidR="00096CAA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Zmiany Umowy</w:t>
      </w:r>
    </w:p>
    <w:p w14:paraId="6B647C45" w14:textId="0FEDD1A8" w:rsidR="009F6B25" w:rsidRPr="009F6B25" w:rsidRDefault="00E00CD2" w:rsidP="009F6B25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umowy o powierzenie Grantu wymagają aneksu w formie pisemnej, z wyjątkiem zmian w Specyfikacji Innowacji niepowodujących zmiany wysokości grantu oraz niewpływających </w:t>
      </w:r>
      <w:r w:rsidR="00B477A5"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negatywnie 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na jakość ostatecznego</w:t>
      </w:r>
      <w:r w:rsidR="00B477A5"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 kształtu produktów. Zmiany te muszą być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B477A5" w:rsidRPr="009F6B25">
        <w:rPr>
          <w:rFonts w:ascii="Arial" w:eastAsia="Times New Roman" w:hAnsi="Arial" w:cs="Arial"/>
          <w:sz w:val="20"/>
          <w:szCs w:val="20"/>
          <w:lang w:eastAsia="pl-PL"/>
        </w:rPr>
        <w:t>atwierdzone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 przez Grantodawcę.</w:t>
      </w:r>
      <w:r w:rsidR="009F6B25"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 Ustalenia dotyczące zmian w Specyfikacji Innowacji dokonywane są między Grantodawcą a Grantobiorcą drogą mailową. </w:t>
      </w:r>
    </w:p>
    <w:p w14:paraId="45483DC6" w14:textId="77777777" w:rsidR="00E00CD2" w:rsidRPr="009F6B25" w:rsidRDefault="00E00CD2" w:rsidP="009F6B25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6B25">
        <w:rPr>
          <w:rFonts w:ascii="Arial" w:eastAsia="Times New Roman" w:hAnsi="Arial" w:cs="Arial"/>
          <w:sz w:val="20"/>
          <w:szCs w:val="20"/>
          <w:lang w:eastAsia="pl-PL"/>
        </w:rPr>
        <w:t>Grantodawca nie przewiduje możliwości zwiększenia przyznanej Grantobiorcy kwoty grantu.</w:t>
      </w:r>
    </w:p>
    <w:p w14:paraId="7F76B3B6" w14:textId="465115C1" w:rsidR="00E00CD2" w:rsidRDefault="00E00CD2" w:rsidP="00E00CD2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1185E">
        <w:rPr>
          <w:rFonts w:ascii="Arial" w:eastAsia="Times New Roman" w:hAnsi="Arial" w:cs="Arial"/>
          <w:sz w:val="20"/>
          <w:szCs w:val="20"/>
          <w:lang w:eastAsia="pl-PL"/>
        </w:rPr>
        <w:t>Grantodawca przewiduje możliwość wystąpienia Grantobiorcy z wnioskiem o zmniejszenie kwoty grantu w sytuacji obiektywnej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niedającej się wcześniej przewidzieć i </w:t>
      </w:r>
      <w:r w:rsidR="009A1607">
        <w:rPr>
          <w:rFonts w:ascii="Arial" w:eastAsia="Times New Roman" w:hAnsi="Arial" w:cs="Arial"/>
          <w:sz w:val="20"/>
          <w:szCs w:val="20"/>
          <w:lang w:eastAsia="pl-PL"/>
        </w:rPr>
        <w:t xml:space="preserve">niezawinionej przez Grantodawcę </w:t>
      </w:r>
      <w:r w:rsidRPr="0081185E">
        <w:rPr>
          <w:rFonts w:ascii="Arial" w:eastAsia="Times New Roman" w:hAnsi="Arial" w:cs="Arial"/>
          <w:sz w:val="20"/>
          <w:szCs w:val="20"/>
          <w:lang w:eastAsia="pl-PL"/>
        </w:rPr>
        <w:t xml:space="preserve">niemożności osiągnięcia któregoś z zakładanych </w:t>
      </w:r>
      <w:r w:rsidR="00096CAA">
        <w:rPr>
          <w:rFonts w:ascii="Arial" w:eastAsia="Times New Roman" w:hAnsi="Arial" w:cs="Arial"/>
          <w:sz w:val="20"/>
          <w:szCs w:val="20"/>
          <w:lang w:eastAsia="pl-PL"/>
        </w:rPr>
        <w:t xml:space="preserve">produktów </w:t>
      </w:r>
      <w:r w:rsidRPr="0081185E">
        <w:rPr>
          <w:rFonts w:ascii="Arial" w:eastAsia="Times New Roman" w:hAnsi="Arial" w:cs="Arial"/>
          <w:sz w:val="20"/>
          <w:szCs w:val="20"/>
          <w:lang w:eastAsia="pl-PL"/>
        </w:rPr>
        <w:t>lub w innych uzasadnionych sytuacjach.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AF3D878" w14:textId="0C0AC6B4" w:rsidR="009F6B25" w:rsidRDefault="009F6B25" w:rsidP="009F6B25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6B25">
        <w:rPr>
          <w:rFonts w:ascii="Arial" w:eastAsia="Times New Roman" w:hAnsi="Arial" w:cs="Arial"/>
          <w:sz w:val="20"/>
          <w:szCs w:val="20"/>
          <w:lang w:eastAsia="pl-PL"/>
        </w:rPr>
        <w:t>W sytuacji obiektywnie uzasadnionej niemożności osiągnięcia któregoś z produktów cząstkowych,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przyczyn niezawinionych przez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rantobiorcę i niedających się przewidzieć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w momencie podpisywan</w:t>
      </w:r>
      <w:r>
        <w:rPr>
          <w:rFonts w:ascii="Arial" w:eastAsia="Times New Roman" w:hAnsi="Arial" w:cs="Arial"/>
          <w:sz w:val="20"/>
          <w:szCs w:val="20"/>
          <w:lang w:eastAsia="pl-PL"/>
        </w:rPr>
        <w:t>ia umowy o powierzenie Grantu,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rantodawca może wyrazić zgodę na usunięcie danego produktu cząstkowego ze Specyfikacji Innowacji i/lub zastąpienie go innym produktem cząstkowym lub zmniejszenie jego wymiaru/liczby/skali/zakresu - proporc</w:t>
      </w:r>
      <w:r>
        <w:rPr>
          <w:rFonts w:ascii="Arial" w:eastAsia="Times New Roman" w:hAnsi="Arial" w:cs="Arial"/>
          <w:sz w:val="20"/>
          <w:szCs w:val="20"/>
          <w:lang w:eastAsia="pl-PL"/>
        </w:rPr>
        <w:t>jonalnie do zmniejszonej kwoty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rantu o kwotę wydatków/części wydatków przypisanych danemu produktowi cząstkowemu. Zmiana taka wymaga aneksu do umowy o powierzenie grantu. </w:t>
      </w:r>
    </w:p>
    <w:p w14:paraId="50DDCDD6" w14:textId="59C3365B" w:rsidR="009F6B25" w:rsidRPr="009F6B25" w:rsidRDefault="009F6B25" w:rsidP="009F6B25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6B2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wniose</w:t>
      </w:r>
      <w:r>
        <w:rPr>
          <w:rFonts w:ascii="Arial" w:eastAsia="Times New Roman" w:hAnsi="Arial" w:cs="Arial"/>
          <w:sz w:val="20"/>
          <w:szCs w:val="20"/>
          <w:lang w:eastAsia="pl-PL"/>
        </w:rPr>
        <w:t>k o zmianę umowy o powierzenie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rantu lub Specy</w:t>
      </w:r>
      <w:r>
        <w:rPr>
          <w:rFonts w:ascii="Arial" w:eastAsia="Times New Roman" w:hAnsi="Arial" w:cs="Arial"/>
          <w:sz w:val="20"/>
          <w:szCs w:val="20"/>
          <w:lang w:eastAsia="pl-PL"/>
        </w:rPr>
        <w:t>fikacji Innowacji  pochodzi od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rantobiorcy, m</w:t>
      </w:r>
      <w:r>
        <w:rPr>
          <w:rFonts w:ascii="Arial" w:eastAsia="Times New Roman" w:hAnsi="Arial" w:cs="Arial"/>
          <w:sz w:val="20"/>
          <w:szCs w:val="20"/>
          <w:lang w:eastAsia="pl-PL"/>
        </w:rPr>
        <w:t>usi on przedstawić ten wniosek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rantodawcy drogą mailową lub za pomocą pisemnego wniosku nie później niż w terminie 14 dni kalendarzowych przed dniem, w którym zmiana ta powinna wejść w życie. Zasada ta nie dotyczy sytuacji, gdy niezachowanie ww. terminu nast</w:t>
      </w:r>
      <w:r>
        <w:rPr>
          <w:rFonts w:ascii="Arial" w:eastAsia="Times New Roman" w:hAnsi="Arial" w:cs="Arial"/>
          <w:sz w:val="20"/>
          <w:szCs w:val="20"/>
          <w:lang w:eastAsia="pl-PL"/>
        </w:rPr>
        <w:t>ąpi z przyczyn niezależnych od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>rantobiorcy l</w:t>
      </w:r>
      <w:r>
        <w:rPr>
          <w:rFonts w:ascii="Arial" w:eastAsia="Times New Roman" w:hAnsi="Arial" w:cs="Arial"/>
          <w:sz w:val="20"/>
          <w:szCs w:val="20"/>
          <w:lang w:eastAsia="pl-PL"/>
        </w:rPr>
        <w:t>ub zostało zaakceptowane przez G</w:t>
      </w:r>
      <w:r w:rsidRPr="009F6B25">
        <w:rPr>
          <w:rFonts w:ascii="Arial" w:eastAsia="Times New Roman" w:hAnsi="Arial" w:cs="Arial"/>
          <w:sz w:val="20"/>
          <w:szCs w:val="20"/>
          <w:lang w:eastAsia="pl-PL"/>
        </w:rPr>
        <w:t xml:space="preserve">rantodawcę. </w:t>
      </w:r>
    </w:p>
    <w:p w14:paraId="07D944B5" w14:textId="5398D588" w:rsidR="00E00CD2" w:rsidRDefault="00E00CD2" w:rsidP="00E00CD2">
      <w:pPr>
        <w:numPr>
          <w:ilvl w:val="0"/>
          <w:numId w:val="6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Pozostałe kwestie związane ze zmianą zapisów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 xml:space="preserve"> Specyfikacji Innowacji określają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>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Procedury realizacji projektu grantowego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 xml:space="preserve">Włącznik 2.0” </w:t>
      </w:r>
      <w:r>
        <w:rPr>
          <w:rFonts w:ascii="Arial" w:eastAsia="Times New Roman" w:hAnsi="Arial" w:cs="Arial"/>
          <w:sz w:val="20"/>
          <w:szCs w:val="20"/>
          <w:lang w:eastAsia="pl-PL"/>
        </w:rPr>
        <w:t>stanowiąc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>e załącznik nr 2 do niniejszej 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mowy.  </w:t>
      </w:r>
    </w:p>
    <w:p w14:paraId="2E143AD5" w14:textId="77777777" w:rsidR="00E00CD2" w:rsidRPr="00504690" w:rsidRDefault="00E00CD2" w:rsidP="00096C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21C6E2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101CB3AE" w14:textId="3143B173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Prawa autorskie</w:t>
      </w:r>
    </w:p>
    <w:p w14:paraId="3825E391" w14:textId="2944B68C" w:rsidR="00E00CD2" w:rsidRPr="00504690" w:rsidRDefault="00E00CD2" w:rsidP="00E00CD2">
      <w:pPr>
        <w:numPr>
          <w:ilvl w:val="2"/>
          <w:numId w:val="1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przenosi na Grantodawcę autorskie prawa majątkowe do produktów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składających się na Innowację Społeczną, określonych w Specyfikacji Innowacji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stanowiącej załącznik nr 1 do Umowy (zwanych dalej „Utworami”), powstałych w ramach niniejszej Umowy.</w:t>
      </w:r>
    </w:p>
    <w:p w14:paraId="209804D9" w14:textId="4CFAA7FE" w:rsidR="00E00CD2" w:rsidRPr="00504690" w:rsidRDefault="00E00CD2" w:rsidP="00E00CD2">
      <w:pPr>
        <w:numPr>
          <w:ilvl w:val="2"/>
          <w:numId w:val="1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wyraża zgodę na korzystanie z wykonanych przez Grantodawcę lub inne uprawnione podmioty opracowań Utworów oraz do rozporządzania tymi opracowaniami,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tj. wyraża zgodę na wykonywanie przez Grantodawcę lub inne uprawnione podmioty, 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szczególności Ministerstwo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t>Funduszy i Polityki Regionalnej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praw zależnych do Utworów.</w:t>
      </w:r>
    </w:p>
    <w:p w14:paraId="02FEC424" w14:textId="470BA406" w:rsidR="00E00CD2" w:rsidRDefault="00E00CD2" w:rsidP="00E00CD2">
      <w:pPr>
        <w:numPr>
          <w:ilvl w:val="2"/>
          <w:numId w:val="1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przenosi na Grantodawcę prawo zezwalania na wykonywanie praw zależnych </w:t>
      </w:r>
      <w:r w:rsidR="00B477A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do Utworu.</w:t>
      </w:r>
    </w:p>
    <w:p w14:paraId="02B73B40" w14:textId="3C19E6AA" w:rsidR="00E00CD2" w:rsidRPr="00A059F7" w:rsidRDefault="00E00CD2" w:rsidP="00A059F7">
      <w:pPr>
        <w:numPr>
          <w:ilvl w:val="2"/>
          <w:numId w:val="1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059F7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rantobiorca akceptu</w:t>
      </w:r>
      <w:r w:rsidR="00B477A5"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je, że wypracowana przez niego I</w:t>
      </w:r>
      <w:r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nnowacja</w:t>
      </w:r>
      <w:r w:rsidR="00B477A5"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Społeczna będzie powszechnie dostępna, </w:t>
      </w:r>
      <w:r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tj. udostępniana przez Instytucję Zarządzającą, którą jest Ministerstwo</w:t>
      </w:r>
      <w:r w:rsidR="00B477A5"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Funduszy </w:t>
      </w:r>
      <w:r w:rsidR="00B477A5"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  <w:t>i Polityki Regionalnej</w:t>
      </w:r>
      <w:r w:rsidRPr="00A059F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, </w:t>
      </w:r>
      <w:r w:rsidRPr="00A059F7">
        <w:rPr>
          <w:rFonts w:ascii="Arial" w:eastAsia="Times New Roman" w:hAnsi="Arial" w:cs="Arial"/>
          <w:bCs/>
          <w:color w:val="222222"/>
          <w:sz w:val="20"/>
          <w:szCs w:val="20"/>
          <w:shd w:val="clear" w:color="auto" w:fill="FFFFFF"/>
          <w:lang w:eastAsia="pl-PL"/>
        </w:rPr>
        <w:t>na podstawie licencji</w:t>
      </w:r>
      <w:r w:rsidR="00B477A5" w:rsidRPr="00A059F7">
        <w:rPr>
          <w:rFonts w:ascii="Arial" w:eastAsia="Times New Roman" w:hAnsi="Arial" w:cs="Arial"/>
          <w:bCs/>
          <w:color w:val="222222"/>
          <w:sz w:val="20"/>
          <w:szCs w:val="20"/>
          <w:shd w:val="clear" w:color="auto" w:fill="FFFFFF"/>
          <w:lang w:eastAsia="pl-PL"/>
        </w:rPr>
        <w:t xml:space="preserve"> Creative Commons CC-BY 4.0 – Uznanie autorstwa 4.0 Międzynarodowe</w:t>
      </w:r>
      <w:r w:rsidR="00A059F7">
        <w:rPr>
          <w:rFonts w:ascii="Arial" w:eastAsia="Times New Roman" w:hAnsi="Arial" w:cs="Arial"/>
          <w:bCs/>
          <w:color w:val="222222"/>
          <w:sz w:val="20"/>
          <w:szCs w:val="20"/>
          <w:shd w:val="clear" w:color="auto" w:fill="FFFFFF"/>
          <w:lang w:eastAsia="pl-PL"/>
        </w:rPr>
        <w:t>.</w:t>
      </w:r>
    </w:p>
    <w:p w14:paraId="4A68B322" w14:textId="77777777" w:rsidR="00E00CD2" w:rsidRPr="00504690" w:rsidRDefault="00E00CD2" w:rsidP="00E00CD2">
      <w:pPr>
        <w:numPr>
          <w:ilvl w:val="2"/>
          <w:numId w:val="1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Nabycie przez Grantodawcę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praw, o których mowa w ust. 1-3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powyżej, następuje bez ograniczenia co do czasu, terytorium i liczby egzemplarzy Utworów, a obejmuje pola eksploatacji oraz sposób korzystania z Utworów oraz ich opracowań (dla dowolnego celu, również komercyjnego):</w:t>
      </w:r>
    </w:p>
    <w:p w14:paraId="2DAD089F" w14:textId="7A8A7BF4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Trwałe lub czasowe utrwalanie lub zwielokrotnianie w całości lub w części, jakimikolwiek środkami i w jakiejkolwiek formie, niezależnie od formatu, systemu lub standardu, w tym techniką drukarską, techniką zapisu magnetycznego, techniką cyfrową lub poprzez wprowadzanie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pamięci komputera oraz trwał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e lub czasowe utrwalanie lub zwielokrotnianie takich zapisów, włączając w to sporządzanie ich kopii oraz dowolne korzystanie i rozporządzanie tymi kopiami;</w:t>
      </w:r>
    </w:p>
    <w:p w14:paraId="623095D3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Wprowadzanie do obrotu, użyczanie lub najem oryginału albo egzemplarzy;</w:t>
      </w:r>
    </w:p>
    <w:p w14:paraId="7CF0A63A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Tworzenie nowych wersji i adaptacji (tłumaczenie, przystosowanie, zmianę układu lub jakiekolwiek inne zmiany);</w:t>
      </w:r>
    </w:p>
    <w:p w14:paraId="3725F276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Publiczne rozpowszechnianie, w szczególności: wyświetlanie, publiczne odtwarzanie, nadawanie i reemitowanie w dowolnym systemie lub standardzie, a także publiczne udostępnianie Utworu w ten sposób, 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by każdy mógł mieć do niego dostęp w miejscu i czasie przez siebie wybranym, w szczególności elektroniczne udostępnianie na żądanie;</w:t>
      </w:r>
    </w:p>
    <w:p w14:paraId="45D36837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Rozpowszechnianie w sieci Internet oraz w sieciach zamkniętych;</w:t>
      </w:r>
    </w:p>
    <w:p w14:paraId="5A51ED88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Nadawanie za pomocą fonii lub wizji, w sposób bezprzewodowy (drogą naziemną i satelitarną) lub w sposób przewodowy, w dowolnym systemie i standardzie, w tym także poprzez sieci kablowe i platformy cyfrowe;</w:t>
      </w:r>
    </w:p>
    <w:p w14:paraId="1412554C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Prawo do określania nazw Utworu, pod którymi będzie on wykorzystywany lub rozpowszechniany, w tym nazw handlowych, włączając w to prawo do zarejestrowania na swoją rzecz znaków towarowych, którymi oznaczony będzie Utwór lub znaków towarowych wykorzystanych w Utworze;</w:t>
      </w:r>
    </w:p>
    <w:p w14:paraId="1E5F04C0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Prawo do wykorzystywania Utworu do celów marketingowych lub promocji, w tym reklamy, sponsoringu, promocji sprzedaży,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 także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do oznacza</w:t>
      </w:r>
      <w:r>
        <w:rPr>
          <w:rFonts w:ascii="Arial" w:eastAsia="Times New Roman" w:hAnsi="Arial" w:cs="Arial"/>
          <w:sz w:val="20"/>
          <w:szCs w:val="20"/>
          <w:lang w:eastAsia="pl-PL"/>
        </w:rPr>
        <w:t>nia lub identyfikacji produktów i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usług oraz innych przejawów działalności,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 także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przedmiotów jego własności, a także dla celów edukacyjnych lub szkoleniowych;</w:t>
      </w:r>
    </w:p>
    <w:p w14:paraId="3E45FFCF" w14:textId="77777777" w:rsidR="00E00CD2" w:rsidRPr="00504690" w:rsidRDefault="00E00CD2" w:rsidP="00E00CD2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Prawo do rozp</w:t>
      </w:r>
      <w:r>
        <w:rPr>
          <w:rFonts w:ascii="Arial" w:eastAsia="Times New Roman" w:hAnsi="Arial" w:cs="Arial"/>
          <w:sz w:val="20"/>
          <w:szCs w:val="20"/>
          <w:lang w:eastAsia="pl-PL"/>
        </w:rPr>
        <w:t>orządzania opracowaniami Utworu oraz p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rawo udostępniania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ich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do korzystania, w tym udzielania licencji na rzecz osób trzecich, na wszystkich wyżej wymienionych polach eksploatacji;</w:t>
      </w:r>
    </w:p>
    <w:p w14:paraId="48B2EC3D" w14:textId="1B4ED503" w:rsidR="00A059F7" w:rsidRPr="00945FAD" w:rsidRDefault="00E00CD2" w:rsidP="00945FAD">
      <w:pPr>
        <w:numPr>
          <w:ilvl w:val="0"/>
          <w:numId w:val="2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Prawo do zwielokrotniania kodu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(kod źródłowy zostanie dostarczony na rzecz  Grantodawcy na nośniku CD lub DVD w liczbie jednej kopii) lub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tłumaczenia jego formy (dekompilacja), włączając w to prawo do trwałego lub czasowego zwielokrotniania w całości lub w części jakimikolwiek środkami i w jakiejkolwiek formie, a także opracowania (tłumaczenia, przystosowania lub jakichkolwiek innych zmian) bez ograniczania warunków dopuszczalności tych czynności, w szczególności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ale nie wyłącznie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w celu wykorzystania dla celów współdziałania z programami komputerowymi lub rozwijania, wytwarzania lub wprowadzania do obrotu, użyczania, najmu lub innych form korzystania o podobnej lub zbliżonej formie.</w:t>
      </w:r>
    </w:p>
    <w:p w14:paraId="4F5C364C" w14:textId="67B1E689" w:rsidR="00E00CD2" w:rsidRPr="00504690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Nabycie przez Grantodawcę praw, o których mowa w ust. 1-3 </w:t>
      </w:r>
      <w:r>
        <w:rPr>
          <w:rFonts w:ascii="Arial" w:eastAsia="Times New Roman" w:hAnsi="Arial" w:cs="Arial"/>
          <w:sz w:val="20"/>
          <w:szCs w:val="20"/>
          <w:lang w:eastAsia="pl-PL"/>
        </w:rPr>
        <w:t>powyżej, następuje z dniem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zawarcia niniejszej Umowy. Strony oświadczają, że Utwory zostaną przekazane wraz </w:t>
      </w:r>
      <w:r>
        <w:rPr>
          <w:rFonts w:ascii="Arial" w:eastAsia="Times New Roman" w:hAnsi="Arial" w:cs="Arial"/>
          <w:sz w:val="20"/>
          <w:szCs w:val="20"/>
          <w:lang w:eastAsia="pl-PL"/>
        </w:rPr>
        <w:t>z protokołem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 xml:space="preserve"> odbioru produktów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zgodnie z harmonogramem 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 xml:space="preserve">działań wdrożeniowych </w:t>
      </w:r>
      <w:r>
        <w:rPr>
          <w:rFonts w:ascii="Arial" w:eastAsia="Times New Roman" w:hAnsi="Arial" w:cs="Arial"/>
          <w:sz w:val="20"/>
          <w:szCs w:val="20"/>
          <w:lang w:eastAsia="pl-PL"/>
        </w:rPr>
        <w:t>określonym w Specyfikacji Innowacji i w sposób określony przez Grantodawcę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. Z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tym samym dniem Grantobiorca przenosi na Grantodawcę własność wszystkich posiadanych nośników, na których utrwalono Utwory.</w:t>
      </w:r>
    </w:p>
    <w:p w14:paraId="1F9BE005" w14:textId="793B18CC" w:rsidR="00E00CD2" w:rsidRPr="00504690" w:rsidRDefault="00740A25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Strony zgodnie oświadczają, że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9EDF490" w14:textId="444AF1F1" w:rsidR="00E00CD2" w:rsidRPr="00504690" w:rsidRDefault="00E00CD2" w:rsidP="00A059F7">
      <w:pPr>
        <w:numPr>
          <w:ilvl w:val="0"/>
          <w:numId w:val="2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Nabycie przez Grantodawcę praw, o których mowa w ust. 1-3, powyżej oraz prawo wł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 xml:space="preserve">asności, o którym mowa w ust. 6,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następuje odpłatnie, tj. w ramach środków przekazanych Grantobiorcy na podstawie niniejszej Umowy;</w:t>
      </w:r>
    </w:p>
    <w:p w14:paraId="78CBFC7E" w14:textId="03259890" w:rsidR="00E00CD2" w:rsidRPr="00504690" w:rsidRDefault="00E00CD2" w:rsidP="00A059F7">
      <w:pPr>
        <w:numPr>
          <w:ilvl w:val="0"/>
          <w:numId w:val="2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 t</w:t>
      </w:r>
      <w:r>
        <w:rPr>
          <w:rFonts w:ascii="Arial" w:eastAsia="Times New Roman" w:hAnsi="Arial" w:cs="Arial"/>
          <w:sz w:val="20"/>
          <w:szCs w:val="20"/>
          <w:lang w:eastAsia="pl-PL"/>
        </w:rPr>
        <w:t>ytułu nabycia przez Grantodawcę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praw, o których mo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>wa w ust. 7 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Grantobiorcy nie przysługuje żadne dodatkowe wynagrodzenie.</w:t>
      </w:r>
    </w:p>
    <w:p w14:paraId="44A27937" w14:textId="77777777" w:rsidR="00E00CD2" w:rsidRPr="00504690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oświadcza, że:</w:t>
      </w:r>
    </w:p>
    <w:p w14:paraId="28110E2C" w14:textId="77777777" w:rsidR="00E00CD2" w:rsidRPr="00504690" w:rsidRDefault="00E00CD2" w:rsidP="00740A25">
      <w:pPr>
        <w:numPr>
          <w:ilvl w:val="0"/>
          <w:numId w:val="2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Służą mu wyłączne autorskie prawa majątkowe do Utworów w zakresie uprawniającym go do dysponowania Utworami, które przenosi na podstawie niniejszej Umowy na rzecz Grantodawcy;</w:t>
      </w:r>
    </w:p>
    <w:p w14:paraId="315963A2" w14:textId="69001487" w:rsidR="00E00CD2" w:rsidRPr="00504690" w:rsidRDefault="00E00CD2" w:rsidP="00740A25">
      <w:pPr>
        <w:numPr>
          <w:ilvl w:val="0"/>
          <w:numId w:val="2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Oświadcza, ż</w:t>
      </w:r>
      <w:r>
        <w:rPr>
          <w:rFonts w:ascii="Arial" w:eastAsia="Times New Roman" w:hAnsi="Arial" w:cs="Arial"/>
          <w:sz w:val="20"/>
          <w:szCs w:val="20"/>
          <w:lang w:eastAsia="pl-PL"/>
        </w:rPr>
        <w:t>e nośniki, na których przekaże Utwory, będą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wolne od wszelkich wad fizycznych, w szczególności takich, które uniemożliwiałyby Grantodawcy lub osobom trzecim na swobodne korzystanie z Utworów na polach eksploatacji określonych w ust.  5</w:t>
      </w:r>
      <w:r w:rsidR="00740A25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D5019CA" w14:textId="77777777" w:rsidR="00E00CD2" w:rsidRPr="00504690" w:rsidRDefault="00E00CD2" w:rsidP="00740A25">
      <w:pPr>
        <w:numPr>
          <w:ilvl w:val="0"/>
          <w:numId w:val="2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Zobowiązuje się pokryć wszelkie roszczenia osób trzecich, zgłoszone wobec Grantodawcy z tytułu naruszenia praw własności intelektualnej (w tym praw przewidzianych w ustawie z dnia 4 lutego 1994 r. o prawie autorskim i prawach pokrewnych) w związku z korzystaniem z Utworów przez Grantodawcę w sposób przewidziany w niniejszej Umowie.</w:t>
      </w:r>
    </w:p>
    <w:p w14:paraId="14FA2F5B" w14:textId="545A8568" w:rsidR="00E00CD2" w:rsidRPr="00504690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Rozpowszechniając lub publicznie wykonując Utwór lub jakikol</w:t>
      </w:r>
      <w:r>
        <w:rPr>
          <w:rFonts w:ascii="Arial" w:eastAsia="Times New Roman" w:hAnsi="Arial" w:cs="Arial"/>
          <w:sz w:val="20"/>
          <w:szCs w:val="20"/>
          <w:lang w:eastAsia="pl-PL"/>
        </w:rPr>
        <w:t>wiek Utwór Zależny, Grantodawca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jest zobowiązany zachować w stanie nienaruszonym wszelkie oznaczenia związane z prawno-autorską ochroną Utworu oraz zapewnić, stosownie do możliwości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używanego nośnika lub środka przekazu oznaczenie:</w:t>
      </w:r>
    </w:p>
    <w:p w14:paraId="5CF768C9" w14:textId="77777777" w:rsidR="00E00CD2" w:rsidRPr="00504690" w:rsidRDefault="00E00CD2" w:rsidP="00E00CD2">
      <w:pPr>
        <w:numPr>
          <w:ilvl w:val="0"/>
          <w:numId w:val="2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imienia i nazwiska (lub pseudonimu, odpowiednio) Twórcy, jeśli zostały one dołączone do Utworu oraz (lub) nazwę innych podmiotów, jeśli Twórca oraz (lub) Grantobiorca wskażą w oznaczeniach związanych z prawno-autorską ochroną Utworu, regulaminach lub w inny rozsądny sposób takie inne podmioty celem ich wymienienia;</w:t>
      </w:r>
    </w:p>
    <w:p w14:paraId="1A7BBFBD" w14:textId="10735DA8" w:rsidR="00E00CD2" w:rsidRPr="00504690" w:rsidRDefault="00E00CD2" w:rsidP="00E00CD2">
      <w:pPr>
        <w:numPr>
          <w:ilvl w:val="0"/>
          <w:numId w:val="2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tytułu Utworu, jeśl</w:t>
      </w:r>
      <w:r w:rsidR="00740A25">
        <w:rPr>
          <w:rFonts w:ascii="Arial" w:eastAsia="Times New Roman" w:hAnsi="Arial" w:cs="Arial"/>
          <w:sz w:val="20"/>
          <w:szCs w:val="20"/>
          <w:lang w:eastAsia="pl-PL"/>
        </w:rPr>
        <w:t>i został on dołączony do Utworu;</w:t>
      </w:r>
    </w:p>
    <w:p w14:paraId="18776B89" w14:textId="42C6F630" w:rsidR="00E00CD2" w:rsidRPr="00504690" w:rsidRDefault="00E00CD2" w:rsidP="00E00CD2">
      <w:pPr>
        <w:numPr>
          <w:ilvl w:val="0"/>
          <w:numId w:val="22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utworów zależnych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, oznaczenie ws</w:t>
      </w:r>
      <w:r>
        <w:rPr>
          <w:rFonts w:ascii="Arial" w:eastAsia="Times New Roman" w:hAnsi="Arial" w:cs="Arial"/>
          <w:sz w:val="20"/>
          <w:szCs w:val="20"/>
          <w:lang w:eastAsia="pl-PL"/>
        </w:rPr>
        <w:t>kazujące na wykorzystanie Utworów w utworze zależnym (np. „francuskie tłumaczenie Utworu twórcy” lub „koncepcja na podstawie Utworu twórcy”).</w:t>
      </w:r>
    </w:p>
    <w:p w14:paraId="38653140" w14:textId="77777777" w:rsidR="00E00CD2" w:rsidRPr="00277C14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277C14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wypracowaniu </w:t>
      </w:r>
      <w:r w:rsidRPr="00961D9D">
        <w:rPr>
          <w:rFonts w:ascii="Arial" w:eastAsia="Times New Roman" w:hAnsi="Arial" w:cs="Arial"/>
          <w:sz w:val="20"/>
          <w:szCs w:val="20"/>
          <w:lang w:eastAsia="pl-PL"/>
        </w:rPr>
        <w:t>utworu Grantodawca i Grantobiorca</w:t>
      </w:r>
      <w:r w:rsidRPr="00277C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zawrą </w:t>
      </w:r>
      <w:r w:rsidRPr="00277C14">
        <w:rPr>
          <w:rFonts w:ascii="Arial" w:eastAsia="Times New Roman" w:hAnsi="Arial" w:cs="Arial"/>
          <w:sz w:val="20"/>
          <w:szCs w:val="20"/>
          <w:lang w:eastAsia="pl-PL"/>
        </w:rPr>
        <w:t>odrębne umowy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77C14">
        <w:rPr>
          <w:rFonts w:ascii="Arial" w:eastAsia="Times New Roman" w:hAnsi="Arial" w:cs="Arial"/>
          <w:sz w:val="20"/>
          <w:szCs w:val="20"/>
          <w:lang w:eastAsia="pl-PL"/>
        </w:rPr>
        <w:t xml:space="preserve">przeniesienia autorskich praw majątkowych do utworów wytworzonych w ramach </w:t>
      </w: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277C14">
        <w:rPr>
          <w:rFonts w:ascii="Arial" w:eastAsia="Times New Roman" w:hAnsi="Arial" w:cs="Arial"/>
          <w:sz w:val="20"/>
          <w:szCs w:val="20"/>
          <w:lang w:eastAsia="pl-PL"/>
        </w:rPr>
        <w:t>rojektu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D1F2CDC" w14:textId="137ECDF3" w:rsidR="00E00CD2" w:rsidRPr="00504690" w:rsidRDefault="00E00CD2" w:rsidP="00E00CD2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niniejszymi postanowieniami, zastosowanie mają odpowiednie przepisy Kodeksu cywilnego i</w:t>
      </w:r>
      <w:r w:rsidR="00740A25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4 lutego 1994 r.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 prawie autorskim i prawach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>pokrewnych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504690" w:rsidDel="00057F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613820C" w14:textId="77777777" w:rsidR="00961D9D" w:rsidRPr="00504690" w:rsidRDefault="00961D9D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B05B6A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11</w:t>
      </w:r>
    </w:p>
    <w:p w14:paraId="43A337D1" w14:textId="0CFB5C2D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Rozwiązanie Umowy</w:t>
      </w:r>
    </w:p>
    <w:p w14:paraId="67A124F7" w14:textId="77777777" w:rsidR="00E00CD2" w:rsidRPr="00504690" w:rsidRDefault="00E00CD2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Niniejsza Umowa jest zawarta na czas określony</w:t>
      </w:r>
      <w:r>
        <w:rPr>
          <w:rFonts w:ascii="Arial" w:eastAsia="Times New Roman" w:hAnsi="Arial" w:cs="Arial"/>
          <w:sz w:val="20"/>
          <w:szCs w:val="20"/>
          <w:lang w:eastAsia="pl-PL"/>
        </w:rPr>
        <w:t>, wskazany w § 2 ust. 2 Umowy.</w:t>
      </w:r>
    </w:p>
    <w:p w14:paraId="169CC364" w14:textId="471A1264" w:rsidR="00E00CD2" w:rsidRPr="00961D9D" w:rsidRDefault="00E00CD2" w:rsidP="00961D9D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Umowa może zostać rozwiązana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w drodze pisemnego porozumienia Stron, na wniosek każdej ze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61D9D">
        <w:rPr>
          <w:rFonts w:ascii="Arial" w:eastAsia="Times New Roman" w:hAnsi="Arial" w:cs="Arial"/>
          <w:sz w:val="20"/>
          <w:szCs w:val="20"/>
          <w:lang w:eastAsia="pl-PL"/>
        </w:rPr>
        <w:t xml:space="preserve">Stron w przypadku wystąpienia nadzwyczajnych, niedających się przewidzieć wcześniej </w:t>
      </w:r>
      <w:r w:rsidRPr="00961D9D">
        <w:rPr>
          <w:rFonts w:ascii="Arial" w:eastAsia="Times New Roman" w:hAnsi="Arial" w:cs="Arial"/>
          <w:sz w:val="20"/>
          <w:szCs w:val="20"/>
          <w:lang w:eastAsia="pl-PL"/>
        </w:rPr>
        <w:br/>
        <w:t>i niezależnych od Stron okoliczności, które uniemożliwiają dalsze wykonywanie postanowień zawartych w Umowie.</w:t>
      </w:r>
    </w:p>
    <w:p w14:paraId="17009891" w14:textId="77777777" w:rsidR="00E00CD2" w:rsidRPr="00504690" w:rsidRDefault="00E00CD2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Grantodawca może rozwiązać Umowę w trybie natychmiastowym, w przypadku gdy:</w:t>
      </w:r>
    </w:p>
    <w:p w14:paraId="0CE99FDC" w14:textId="4242C47D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dopuścił się rażących nieprawidłowości, w tym finansowych, w szczególności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>poprzez wykorzystanie przekazanych środków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na cel inny niż okr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 xml:space="preserve">eślony w Umowie lub niezgodnie 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z Umową</w:t>
      </w:r>
    </w:p>
    <w:p w14:paraId="79A682B3" w14:textId="2FB4119E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złożył lub posłużył się fałszywym oświadczeniem lub podrobionymi, przerobionymi lub stwierdzającymi nieprawdę dokumentami w celu uzyskania, realizacji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albo rozliczenia Grant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u na podstawie niniejszej Umowy</w:t>
      </w:r>
    </w:p>
    <w:p w14:paraId="03F10DAF" w14:textId="753CB1E2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Grantobiorca nie rozpoczął realizacji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 xml:space="preserve">działań przewidzianych w Specyfikacji Innowacji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w ciągu 3 miesięcy od ust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 xml:space="preserve">alonej daty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t xml:space="preserve">rozpoczęcia realizacji Grantu </w:t>
      </w:r>
      <w:r w:rsidR="00961D9D">
        <w:rPr>
          <w:rFonts w:ascii="Arial" w:eastAsia="Times New Roman" w:hAnsi="Arial" w:cs="Arial"/>
          <w:sz w:val="20"/>
          <w:szCs w:val="20"/>
          <w:lang w:eastAsia="pl-PL"/>
        </w:rPr>
        <w:t xml:space="preserve">w § 2 ust. 2 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Umowy</w:t>
      </w:r>
    </w:p>
    <w:p w14:paraId="51A6A167" w14:textId="5A392327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Grantobiorca nie przedłoży zabezpieczenia prawidłowej realizacji Umowy zgodnie </w:t>
      </w:r>
      <w:r w:rsidR="00A059F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z § 8 niniejszej Umowy, na zasadach tam określonych albo okaże się, że złożone z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abezpieczenie jest nieskuteczne</w:t>
      </w:r>
    </w:p>
    <w:p w14:paraId="008ADA6B" w14:textId="78622FD8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Grantodawca stwierdzi, że Innowacja Społeczna jest realizowana niezgodnie z założeniami 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>Specyfikacji Innowacji i/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 xml:space="preserve"> wynikami ewaluacji on-going i/lub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w zn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>acznym stopniu odbiega od Umowy, a Grantobiorca nie wdroży w wyznaczonym terminie działań naprawczy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ch zaleconych przez Grantodawcę</w:t>
      </w:r>
    </w:p>
    <w:p w14:paraId="69E9E0DC" w14:textId="11FEFD16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w ustalonym przez Grantodawcę terminie nie doprowadzi do usunięcia stwierdzonych nieprawi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dłowości</w:t>
      </w:r>
    </w:p>
    <w:p w14:paraId="4C643549" w14:textId="49348719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trakcie działań monitoringowych Grantodawca stwierdzi, iż Grantobiorca dopuś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cił się rażących naruszeń Umowy</w:t>
      </w:r>
    </w:p>
    <w:p w14:paraId="795ED30D" w14:textId="7F2F948F" w:rsidR="00E00CD2" w:rsidRPr="00504690" w:rsidRDefault="00E00CD2" w:rsidP="00AD66A4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nie przedłoży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dokumentów rozliczających dany okres rozliczeniowy w terminie 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 xml:space="preserve">wskazanym w § </w:t>
      </w:r>
      <w:r w:rsidR="00AD66A4" w:rsidRPr="00AD66A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 xml:space="preserve">, ust. 2 </w:t>
      </w:r>
      <w:r>
        <w:rPr>
          <w:rFonts w:ascii="Arial" w:eastAsia="Times New Roman" w:hAnsi="Arial" w:cs="Arial"/>
          <w:sz w:val="20"/>
          <w:szCs w:val="20"/>
          <w:lang w:eastAsia="pl-PL"/>
        </w:rPr>
        <w:t>i nie naprawi uchybienia w terminie wskazanym w wezwaniu do przedłożenia dokumentów Grantodawcy</w:t>
      </w:r>
    </w:p>
    <w:p w14:paraId="45D38F36" w14:textId="78F2B1A8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w sposób uporczywy uchyla się od wykonywania obowiązków, o 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których mowa w § 4 ust. 1 Umowy</w:t>
      </w:r>
    </w:p>
    <w:p w14:paraId="6029DD43" w14:textId="11967584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okaże się, że Grantobiorca nie posiada praw autorskich lub pokrewnych do przed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>łożonych produktów</w:t>
      </w:r>
    </w:p>
    <w:p w14:paraId="411A3A97" w14:textId="7D48C1FF" w:rsidR="00E00CD2" w:rsidRPr="00504690" w:rsidRDefault="00E00CD2" w:rsidP="00E00CD2">
      <w:pPr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zmieni status, bez uzyskania 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pisemnej akceptacji Grantodawcy</w:t>
      </w:r>
    </w:p>
    <w:p w14:paraId="2646983C" w14:textId="5427099E" w:rsidR="00E00CD2" w:rsidRPr="00504690" w:rsidRDefault="00A90541" w:rsidP="00E00CD2">
      <w:pPr>
        <w:numPr>
          <w:ilvl w:val="0"/>
          <w:numId w:val="14"/>
        </w:numPr>
        <w:suppressAutoHyphens/>
        <w:autoSpaceDN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>Grantobiorca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 xml:space="preserve"> zawiera Umowę, zmienia U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mowę albo odstępuje od Umowy niezgodnie </w:t>
      </w:r>
      <w:r w:rsidR="00B8523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 postanowieniami Regulaminu Konkursu. </w:t>
      </w:r>
    </w:p>
    <w:p w14:paraId="7D4B066B" w14:textId="77777777" w:rsidR="00E00CD2" w:rsidRPr="00504690" w:rsidRDefault="00E00CD2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Jedno zdarzenie lub okoliczność dotycząca realizacji Umowy może wyczerpywać jedną lub więcej umownych przesłanek rozwiązania Umowy. </w:t>
      </w:r>
    </w:p>
    <w:p w14:paraId="424221CB" w14:textId="1E15C7EF" w:rsidR="00E00CD2" w:rsidRPr="00A90541" w:rsidRDefault="00E00CD2" w:rsidP="00A90541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Wypowiedzenie Umowy następuje poprzez pisemne oświadczenie Grantodawcy w tym zakresie, wysłane na adres Grantobiorcy wskazany w komparycji umowy 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 xml:space="preserve">lub adres korespondencyjny wskazany  w </w:t>
      </w:r>
      <w:r w:rsidR="00A90541" w:rsidRPr="00A90541">
        <w:rPr>
          <w:rFonts w:ascii="Arial" w:eastAsia="Times New Roman" w:hAnsi="Arial" w:cs="Arial"/>
          <w:sz w:val="20"/>
          <w:szCs w:val="20"/>
          <w:lang w:eastAsia="pl-PL"/>
        </w:rPr>
        <w:t>§ 15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0541" w:rsidRPr="00A90541">
        <w:rPr>
          <w:rFonts w:ascii="Arial" w:eastAsia="Times New Roman" w:hAnsi="Arial" w:cs="Arial"/>
          <w:sz w:val="20"/>
          <w:szCs w:val="20"/>
          <w:lang w:eastAsia="pl-PL"/>
        </w:rPr>
        <w:t xml:space="preserve">Korespondencja </w:t>
      </w:r>
      <w:r w:rsidRPr="00A90541">
        <w:rPr>
          <w:rFonts w:ascii="Arial" w:eastAsia="Times New Roman" w:hAnsi="Arial" w:cs="Arial"/>
          <w:sz w:val="20"/>
          <w:szCs w:val="20"/>
          <w:lang w:eastAsia="pl-PL"/>
        </w:rPr>
        <w:t xml:space="preserve">lub na inny adres skutecznie wskazany pisemnie przez Grantobiorcę po zawarciu Umowy. </w:t>
      </w:r>
    </w:p>
    <w:p w14:paraId="7E174A60" w14:textId="77777777" w:rsidR="00E00CD2" w:rsidRPr="00504690" w:rsidRDefault="00E00CD2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Wypowiedzenie Umowy następuje z datą wskazaną w oświadczeniu pisemnym Grantodawcy, najpóźniej zaś z datą otrzymania wskazanego oświadczenia o rozwiązaniu Umowy przez Grantobiorcę.</w:t>
      </w:r>
    </w:p>
    <w:p w14:paraId="5E8D38B6" w14:textId="1E91FC05" w:rsidR="00E00CD2" w:rsidRPr="00504690" w:rsidRDefault="00B8523A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rozwiązania Umowy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Grantobiorcy nie przysługuje odszkodowanie.</w:t>
      </w:r>
    </w:p>
    <w:p w14:paraId="6AC59746" w14:textId="77777777" w:rsidR="00E00CD2" w:rsidRPr="00504690" w:rsidRDefault="00E00CD2" w:rsidP="00E00CD2">
      <w:pPr>
        <w:numPr>
          <w:ilvl w:val="3"/>
          <w:numId w:val="7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przypadku rozwiązania Umowy na podstawie ust. 3 powyżej, Grantobiorca jest zobowiązany do zwrotu Grant</w:t>
      </w:r>
      <w:r>
        <w:rPr>
          <w:rFonts w:ascii="Arial" w:eastAsia="Times New Roman" w:hAnsi="Arial" w:cs="Arial"/>
          <w:sz w:val="20"/>
          <w:szCs w:val="20"/>
          <w:lang w:eastAsia="pl-PL"/>
        </w:rPr>
        <w:t>u na zasadach określonych w § 12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 niniejszej Umowy.</w:t>
      </w:r>
    </w:p>
    <w:p w14:paraId="55AB88E9" w14:textId="77777777" w:rsidR="00A90541" w:rsidRPr="00504690" w:rsidRDefault="00A90541" w:rsidP="00945FA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338389" w14:textId="77777777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14:paraId="028E78F6" w14:textId="3A4E8F49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Procedura zwrotu Grantu</w:t>
      </w:r>
    </w:p>
    <w:p w14:paraId="2EC32DCA" w14:textId="21BEC724" w:rsidR="00E00CD2" w:rsidRDefault="00E00CD2" w:rsidP="00B8523A">
      <w:pPr>
        <w:numPr>
          <w:ilvl w:val="0"/>
          <w:numId w:val="19"/>
        </w:numPr>
        <w:suppressAutoHyphens/>
        <w:autoSpaceDN w:val="0"/>
        <w:spacing w:after="0" w:line="360" w:lineRule="auto"/>
        <w:ind w:left="426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sytuacji wystąpienia okol</w:t>
      </w:r>
      <w:r>
        <w:rPr>
          <w:rFonts w:ascii="Arial" w:eastAsia="Times New Roman" w:hAnsi="Arial" w:cs="Arial"/>
          <w:sz w:val="20"/>
          <w:szCs w:val="20"/>
          <w:lang w:eastAsia="pl-PL"/>
        </w:rPr>
        <w:t>iczności, o których mowa w  § 11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ust. 3 powyżej, Grantodawca uznaje produkty przypisane do danego okresu rozliczeniowego za nieosiągnięte. Wówczas Grantodawca zawiesza kolejną transzę Grantu oraz może:</w:t>
      </w:r>
    </w:p>
    <w:p w14:paraId="4E23F9E9" w14:textId="6D371B08" w:rsidR="00C004CC" w:rsidRDefault="00E00CD2" w:rsidP="00DA6824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a) wezwać G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>rantobiorcę do zwro</w:t>
      </w:r>
      <w:r w:rsidR="00A90541">
        <w:rPr>
          <w:rFonts w:ascii="Arial" w:eastAsia="Times New Roman" w:hAnsi="Arial" w:cs="Arial"/>
          <w:sz w:val="20"/>
          <w:szCs w:val="20"/>
          <w:lang w:eastAsia="pl-PL"/>
        </w:rPr>
        <w:t>tu kwoty odpowiadającej kwocie G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>rantu przypisanej do daneg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>o okresu rozliczeniowego</w:t>
      </w:r>
    </w:p>
    <w:p w14:paraId="10C06F9C" w14:textId="7614E3E9" w:rsidR="00E00CD2" w:rsidRPr="001D4FED" w:rsidRDefault="00E00CD2" w:rsidP="00DA6824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D4FED">
        <w:rPr>
          <w:rFonts w:ascii="Arial" w:eastAsia="Times New Roman" w:hAnsi="Arial" w:cs="Arial"/>
          <w:sz w:val="20"/>
          <w:szCs w:val="20"/>
          <w:lang w:eastAsia="pl-PL"/>
        </w:rPr>
        <w:t>b) nałożyć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 G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>rantobiorcę karę umowną (w sytuacji nałożenia przez  Instytucję Zarz</w:t>
      </w:r>
      <w:r>
        <w:rPr>
          <w:rFonts w:ascii="Arial" w:eastAsia="Times New Roman" w:hAnsi="Arial" w:cs="Arial"/>
          <w:sz w:val="20"/>
          <w:szCs w:val="20"/>
          <w:lang w:eastAsia="pl-PL"/>
        </w:rPr>
        <w:t>ądzającą korekty finansowej na G</w:t>
      </w:r>
      <w:r w:rsidR="00DA6824">
        <w:rPr>
          <w:rFonts w:ascii="Arial" w:eastAsia="Times New Roman" w:hAnsi="Arial" w:cs="Arial"/>
          <w:sz w:val="20"/>
          <w:szCs w:val="20"/>
          <w:lang w:eastAsia="pl-PL"/>
        </w:rPr>
        <w:t>rantodawcę)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 xml:space="preserve"> w wysokości nałożonej korekty finansowej</w:t>
      </w:r>
    </w:p>
    <w:p w14:paraId="41867A41" w14:textId="1A7851F7" w:rsidR="00E00CD2" w:rsidRPr="001D4FED" w:rsidRDefault="00E00CD2" w:rsidP="00DA6824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D4FED">
        <w:rPr>
          <w:rFonts w:ascii="Arial" w:eastAsia="Times New Roman" w:hAnsi="Arial" w:cs="Arial"/>
          <w:sz w:val="20"/>
          <w:szCs w:val="20"/>
          <w:lang w:eastAsia="pl-PL"/>
        </w:rPr>
        <w:t>c) rozwiąza</w:t>
      </w:r>
      <w:r>
        <w:rPr>
          <w:rFonts w:ascii="Arial" w:eastAsia="Times New Roman" w:hAnsi="Arial" w:cs="Arial"/>
          <w:sz w:val="20"/>
          <w:szCs w:val="20"/>
          <w:lang w:eastAsia="pl-PL"/>
        </w:rPr>
        <w:t>ć umowę o powierzenie grantu z G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>rantobiorcą</w:t>
      </w:r>
      <w:r w:rsidR="00AD66A4">
        <w:rPr>
          <w:rFonts w:ascii="Arial" w:eastAsia="Times New Roman" w:hAnsi="Arial" w:cs="Arial"/>
          <w:sz w:val="20"/>
          <w:szCs w:val="20"/>
          <w:lang w:eastAsia="pl-PL"/>
        </w:rPr>
        <w:t xml:space="preserve"> w trybie natychmiastowym</w:t>
      </w:r>
    </w:p>
    <w:p w14:paraId="5F0CED7F" w14:textId="6A30C44D" w:rsidR="00E00CD2" w:rsidRPr="001D4FED" w:rsidRDefault="00C004CC" w:rsidP="00DA6824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d)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 xml:space="preserve">zdecydować o braku kontynuacji realizacji Grantu </w:t>
      </w:r>
      <w:r w:rsidR="00E00CD2">
        <w:rPr>
          <w:rFonts w:ascii="Arial" w:eastAsia="Times New Roman" w:hAnsi="Arial" w:cs="Arial"/>
          <w:sz w:val="20"/>
          <w:szCs w:val="20"/>
          <w:lang w:eastAsia="pl-PL"/>
        </w:rPr>
        <w:t>i nieprzekazaniu G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rantobiorcy kolejnych transz G</w:t>
      </w:r>
      <w:r w:rsidR="00E00CD2" w:rsidRPr="001D4FED">
        <w:rPr>
          <w:rFonts w:ascii="Arial" w:eastAsia="Times New Roman" w:hAnsi="Arial" w:cs="Arial"/>
          <w:sz w:val="20"/>
          <w:szCs w:val="20"/>
          <w:lang w:eastAsia="pl-PL"/>
        </w:rPr>
        <w:t>rantu</w:t>
      </w:r>
    </w:p>
    <w:p w14:paraId="48E70AE2" w14:textId="62995837" w:rsidR="006F39E8" w:rsidRPr="00504690" w:rsidRDefault="00E00CD2" w:rsidP="006F39E8">
      <w:p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e) wezwać G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 xml:space="preserve">rantobiorcę do zwrotu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części lub </w:t>
      </w:r>
      <w:r w:rsidRPr="001D4FED">
        <w:rPr>
          <w:rFonts w:ascii="Arial" w:eastAsia="Times New Roman" w:hAnsi="Arial" w:cs="Arial"/>
          <w:sz w:val="20"/>
          <w:szCs w:val="20"/>
          <w:lang w:eastAsia="pl-PL"/>
        </w:rPr>
        <w:t>całości grantu.</w:t>
      </w:r>
    </w:p>
    <w:p w14:paraId="33B8D30D" w14:textId="0CD9A7A6" w:rsidR="00E00CD2" w:rsidRPr="00504690" w:rsidRDefault="00E00CD2" w:rsidP="006F39E8">
      <w:pPr>
        <w:numPr>
          <w:ilvl w:val="0"/>
          <w:numId w:val="19"/>
        </w:numPr>
        <w:suppressAutoHyphens/>
        <w:autoSpaceDN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W razie konieczności odzyskan</w:t>
      </w:r>
      <w:r>
        <w:rPr>
          <w:rFonts w:ascii="Arial" w:eastAsia="Times New Roman" w:hAnsi="Arial" w:cs="Arial"/>
          <w:sz w:val="20"/>
          <w:szCs w:val="20"/>
          <w:lang w:eastAsia="pl-PL"/>
        </w:rPr>
        <w:t>ia części lub całości wypłaconego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Grantu, Grantodawca poinformuje o tym Grantobiorcę w formie pisemnej, wzywając jednocześnie Grantobiorcę do zwrotu tej części Grantu, która odpowiada przedmiotowemu naruszeniu wraz z należnymi odsetkami, na konto Projektu należące do Grantodawcy tj. konto </w:t>
      </w:r>
      <w:r w:rsidR="00DA6824" w:rsidRPr="00DA6824">
        <w:rPr>
          <w:rFonts w:ascii="Arial" w:eastAsia="Times New Roman" w:hAnsi="Arial" w:cs="Arial"/>
          <w:sz w:val="20"/>
          <w:szCs w:val="20"/>
          <w:lang w:eastAsia="pl-PL"/>
        </w:rPr>
        <w:t>w banku Santander Bank Polska S.A.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Poznaniu o numerze: </w:t>
      </w:r>
      <w:r w:rsidR="0040414B" w:rsidRPr="0040414B">
        <w:rPr>
          <w:rFonts w:ascii="Arial" w:eastAsia="Times New Roman" w:hAnsi="Arial" w:cs="Arial"/>
          <w:sz w:val="20"/>
          <w:szCs w:val="20"/>
          <w:lang w:eastAsia="pl-PL"/>
        </w:rPr>
        <w:t>77 1090 1450 0000 0001 3294 6196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48555D0" w14:textId="14FF3246" w:rsidR="00E00CD2" w:rsidRDefault="00E00CD2" w:rsidP="00B8523A">
      <w:pPr>
        <w:numPr>
          <w:ilvl w:val="0"/>
          <w:numId w:val="19"/>
        </w:numPr>
        <w:suppressAutoHyphens/>
        <w:autoSpaceDN w:val="0"/>
        <w:spacing w:after="0" w:line="360" w:lineRule="auto"/>
        <w:ind w:left="426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jest zobowiązany do zwrotu Grantu bądź jego części w terminie wskazanym 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w wezwaniu do jego zwrotu.</w:t>
      </w:r>
    </w:p>
    <w:p w14:paraId="1A3A0054" w14:textId="6A7F1F96" w:rsidR="00E00CD2" w:rsidRPr="00B8523A" w:rsidRDefault="00E00CD2" w:rsidP="00B8523A">
      <w:pPr>
        <w:numPr>
          <w:ilvl w:val="0"/>
          <w:numId w:val="19"/>
        </w:numPr>
        <w:suppressAutoHyphens/>
        <w:autoSpaceDN w:val="0"/>
        <w:spacing w:after="0" w:line="360" w:lineRule="auto"/>
        <w:ind w:left="426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8523A">
        <w:rPr>
          <w:rFonts w:ascii="Arial" w:eastAsia="Times New Roman" w:hAnsi="Arial" w:cs="Arial"/>
          <w:sz w:val="20"/>
          <w:szCs w:val="20"/>
          <w:lang w:eastAsia="pl-PL"/>
        </w:rPr>
        <w:t xml:space="preserve">W przypadku gdy Grantobiorca nie dokona zwrotu we wskazanym terminie Grantodawca przesyła Grantobiorcy ponowne wezwanie do zapłaty. Jeśli Grantobiorca nie dokonana zwrotu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B8523A">
        <w:rPr>
          <w:rFonts w:ascii="Arial" w:eastAsia="Times New Roman" w:hAnsi="Arial" w:cs="Arial"/>
          <w:sz w:val="20"/>
          <w:szCs w:val="20"/>
          <w:lang w:eastAsia="pl-PL"/>
        </w:rPr>
        <w:t>rantu w terminie wskazanym w ponownym wezwaniu do zapłaty, Grantodawca rozpocznie procedurę uruchomienia weksla, zgodnie z zapisami deklaracji wekslowej.</w:t>
      </w:r>
    </w:p>
    <w:p w14:paraId="21689CEB" w14:textId="2246520C" w:rsidR="00E00CD2" w:rsidRPr="0040414B" w:rsidRDefault="00E00CD2" w:rsidP="00B8523A">
      <w:pPr>
        <w:numPr>
          <w:ilvl w:val="0"/>
          <w:numId w:val="19"/>
        </w:numPr>
        <w:suppressAutoHyphens/>
        <w:autoSpaceDN w:val="0"/>
        <w:spacing w:after="0" w:line="360" w:lineRule="auto"/>
        <w:ind w:left="426" w:hanging="284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0414B">
        <w:rPr>
          <w:rFonts w:ascii="Arial" w:eastAsia="Times New Roman" w:hAnsi="Arial" w:cs="Arial"/>
          <w:sz w:val="20"/>
          <w:szCs w:val="20"/>
          <w:lang w:eastAsia="pl-PL"/>
        </w:rPr>
        <w:t xml:space="preserve">Rozwiązanie Umowy nie zwalnia Grantobiorcy z pozostałych obowiązków wynikających </w:t>
      </w:r>
      <w:r w:rsidR="006F39E8" w:rsidRPr="004041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0414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40414B" w:rsidRPr="0040414B">
        <w:rPr>
          <w:rFonts w:ascii="Arial" w:eastAsia="Times New Roman" w:hAnsi="Arial" w:cs="Arial"/>
          <w:sz w:val="20"/>
          <w:szCs w:val="20"/>
          <w:lang w:eastAsia="pl-PL"/>
        </w:rPr>
        <w:t xml:space="preserve"> niniejszej U</w:t>
      </w:r>
      <w:r w:rsidRPr="0040414B">
        <w:rPr>
          <w:rFonts w:ascii="Arial" w:eastAsia="Times New Roman" w:hAnsi="Arial" w:cs="Arial"/>
          <w:sz w:val="20"/>
          <w:szCs w:val="20"/>
          <w:lang w:eastAsia="pl-PL"/>
        </w:rPr>
        <w:t>mowy, które jest on zobowią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zany wykonywać w dalszym ciągu.</w:t>
      </w:r>
    </w:p>
    <w:p w14:paraId="7EC65525" w14:textId="77777777" w:rsidR="0040414B" w:rsidRPr="00504690" w:rsidRDefault="0040414B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253FD" w14:textId="72DBAA06" w:rsidR="00E00CD2" w:rsidRPr="00504690" w:rsidRDefault="00E00CD2" w:rsidP="00945FA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13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Pozostałe postanowienia </w:t>
      </w:r>
    </w:p>
    <w:p w14:paraId="683CEDBF" w14:textId="77777777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Umowa może zostać rozwiązana za porozumieniem Stron oraz w wyniku jej wypowiedzenia przez Grantodawcę w przypadkach wskazanych w Umowie.</w:t>
      </w:r>
    </w:p>
    <w:p w14:paraId="04799441" w14:textId="77777777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Zmiany do Umowy o powierzenie Grantu są możliwe tylko w uzasadnionych przypadkach.</w:t>
      </w:r>
    </w:p>
    <w:p w14:paraId="47392940" w14:textId="77777777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Zmiany do Umowy wymagają formy pisemnej pod rygorem nieważności, chyba że Umowa stanowi inaczej.</w:t>
      </w:r>
    </w:p>
    <w:p w14:paraId="76F05975" w14:textId="2D3A4CD6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Grantodawca i Grantobiorca zobowiązują się do stałego kontaktu w sprawie wdrażanej przez Grantobiorcę Innowacji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 xml:space="preserve"> Społecznej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. Forma kontaktu oraz jego zakres wynikają z bezpośrednich potrzeb Grantobiorcy lub Grantodawcy w tym zakresie i może odbywać się w formie spotkań bezpośrednich lub kontaktu mailowego,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 xml:space="preserve">zdalnego,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telefonicznego lub pisemnego. </w:t>
      </w:r>
    </w:p>
    <w:p w14:paraId="7DA4DC34" w14:textId="77777777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Grantobiorca zapewnia, że osoby dysponujące Grantem, tj. osoby upoważnione do podejmowania wiążących decyzji finansowych w imieniu Grantobiorcy, nie są prawomocnie skazane za przestępstwo przeciwko mieniu, przeciwko obrotowi gospodarczemu, przeciwko działalności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instytucji państwowych oraz samorządu terytorialnego, przeciwko wiarygodności dokumentów lub za przestępstwo skarbowe. </w:t>
      </w:r>
    </w:p>
    <w:p w14:paraId="38A0BD17" w14:textId="1CC41B56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Grantodawca nie ponosi odpowiedzialności wobec osób trzecich za jakiekolwiek zobowiązania, 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>w tym finansowe, zw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iązane z realizacją niniejszej 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mowy, zaciągnięte przez Grantobiorcę. </w:t>
      </w:r>
    </w:p>
    <w:p w14:paraId="0982DB20" w14:textId="68458113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t>rantodawca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nie ponosi odpowiedzialności wobec osób trzecich za koszty związane z realizacją ni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niejszej U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t>mowy przez Grantobiorcę.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C1CFDD7" w14:textId="528AFFB5" w:rsidR="00E00CD2" w:rsidRPr="00504690" w:rsidRDefault="00E00CD2" w:rsidP="00E00CD2">
      <w:pPr>
        <w:numPr>
          <w:ilvl w:val="0"/>
          <w:numId w:val="4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 potwierdza</w:t>
      </w:r>
      <w:r w:rsidR="006F39E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że z</w:t>
      </w:r>
      <w:r w:rsidR="00FA0D33">
        <w:rPr>
          <w:rFonts w:ascii="Arial" w:eastAsia="Times New Roman" w:hAnsi="Arial" w:cs="Arial"/>
          <w:sz w:val="20"/>
          <w:szCs w:val="20"/>
          <w:lang w:eastAsia="pl-PL"/>
        </w:rPr>
        <w:t>apoznał się z treścią dokumentu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A0D33">
        <w:rPr>
          <w:rFonts w:ascii="Arial" w:eastAsia="Times New Roman" w:hAnsi="Arial" w:cs="Arial"/>
          <w:sz w:val="20"/>
          <w:szCs w:val="20"/>
          <w:lang w:eastAsia="pl-PL"/>
        </w:rPr>
        <w:t>stanowiącego Załącznik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nr 2 do niniejszej Umowy.</w:t>
      </w:r>
    </w:p>
    <w:p w14:paraId="30A28842" w14:textId="77777777" w:rsidR="0040414B" w:rsidRPr="00504690" w:rsidRDefault="0040414B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C40F17" w14:textId="2FD66E52" w:rsidR="00E00CD2" w:rsidRPr="00504690" w:rsidRDefault="00E00CD2" w:rsidP="00E00CD2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14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>Prawo właściwe i wł</w:t>
      </w:r>
      <w:r w:rsidR="00945FAD">
        <w:rPr>
          <w:rFonts w:ascii="Arial" w:eastAsia="Times New Roman" w:hAnsi="Arial" w:cs="Arial"/>
          <w:sz w:val="20"/>
          <w:szCs w:val="20"/>
          <w:lang w:eastAsia="pl-PL"/>
        </w:rPr>
        <w:t xml:space="preserve">aściwość sądów </w:t>
      </w:r>
    </w:p>
    <w:p w14:paraId="0183B60F" w14:textId="2942739E" w:rsidR="00E00CD2" w:rsidRPr="00504690" w:rsidRDefault="0040414B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Postanowienia niniejszej U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 podlegają prawu polskiemu. </w:t>
      </w:r>
    </w:p>
    <w:p w14:paraId="34EC029D" w14:textId="094A9D73" w:rsidR="00E00CD2" w:rsidRPr="00504690" w:rsidRDefault="0040414B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Spory związane z realizacją U</w:t>
      </w:r>
      <w:r w:rsidR="00E00CD2"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mowy Strony będą starały się rozwiązać polubownie. </w:t>
      </w:r>
    </w:p>
    <w:p w14:paraId="5D2D1E78" w14:textId="77777777" w:rsidR="00E00CD2" w:rsidRPr="00504690" w:rsidRDefault="00E00CD2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W przypadku braku możliwości rozwiązań polubownych wszelkie spory między Grantodawcą 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 Grantobiorcą związane z realizacją niniejszej Umowy podlegają rozstrzygnięciu przez sąd powszechny właściwy dla siedziby Grantodawcy. </w:t>
      </w:r>
    </w:p>
    <w:p w14:paraId="26F6DA58" w14:textId="0688BCE7" w:rsidR="00E00CD2" w:rsidRPr="00504690" w:rsidRDefault="00E00CD2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Strony zobowiązują się do niezwłocznego informowania o wszystkich zmianach mogących skutkować zmianami w Umowie, a w szczególności: danych teleadresowych, dokumentów potwierdzających tożsamość, sytuacji mogących zagrozić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 xml:space="preserve">realizacji Grantu zgodnie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br/>
        <w:t>z postanowieniami niniejszej Umowy.</w:t>
      </w:r>
    </w:p>
    <w:p w14:paraId="67231DAF" w14:textId="77777777" w:rsidR="00E00CD2" w:rsidRPr="00504690" w:rsidRDefault="00E00CD2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Umowę sporządzono w języku polskim, w dwóch jednobrzmiących egzemplarzach: jednym dla Grantodawcy oraz jednym dla Grantobiorcy. </w:t>
      </w:r>
    </w:p>
    <w:p w14:paraId="4936B9DC" w14:textId="77777777" w:rsidR="00E00CD2" w:rsidRPr="00504690" w:rsidRDefault="00E00CD2" w:rsidP="00E00CD2">
      <w:pPr>
        <w:numPr>
          <w:ilvl w:val="0"/>
          <w:numId w:val="3"/>
        </w:numPr>
        <w:suppressAutoHyphens/>
        <w:autoSpaceDN w:val="0"/>
        <w:spacing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Umowa wchodzi w życie w dniu podpisania jej przez obie Strony. </w:t>
      </w:r>
    </w:p>
    <w:p w14:paraId="46C3A7A9" w14:textId="77777777" w:rsidR="0040414B" w:rsidRPr="00504690" w:rsidRDefault="0040414B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F6395B" w14:textId="5052FA28" w:rsidR="00E00CD2" w:rsidRPr="004655DA" w:rsidRDefault="00E00CD2" w:rsidP="00945FAD">
      <w:pPr>
        <w:spacing w:after="0" w:line="360" w:lineRule="auto"/>
        <w:ind w:left="142" w:hanging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15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55DA">
        <w:rPr>
          <w:rFonts w:ascii="Arial" w:eastAsia="Times New Roman" w:hAnsi="Arial" w:cs="Arial"/>
          <w:sz w:val="20"/>
          <w:szCs w:val="20"/>
          <w:lang w:eastAsia="pl-PL"/>
        </w:rPr>
        <w:t xml:space="preserve">Korespondencja </w:t>
      </w:r>
    </w:p>
    <w:p w14:paraId="1ED1515F" w14:textId="2AA1F77C" w:rsidR="00E00CD2" w:rsidRPr="006540CB" w:rsidRDefault="00E00CD2" w:rsidP="0040414B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Korespondencja </w:t>
      </w:r>
      <w:r w:rsidR="0040414B"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związana z realizacją niniejszej Umowy </w:t>
      </w: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będzie kierowana na poniższe adresy: </w:t>
      </w:r>
    </w:p>
    <w:p w14:paraId="31B475D6" w14:textId="77777777" w:rsidR="00A90541" w:rsidRPr="006540CB" w:rsidRDefault="00A90541" w:rsidP="00945FAD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FC02EE2" w14:textId="7A8EAE91" w:rsidR="00E00CD2" w:rsidRPr="006540CB" w:rsidRDefault="00E00CD2" w:rsidP="006E74A3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 Grantodawcy:</w:t>
      </w:r>
    </w:p>
    <w:p w14:paraId="7A0AF7E6" w14:textId="77777777" w:rsidR="004E43D1" w:rsidRPr="006540CB" w:rsidRDefault="004E43D1" w:rsidP="004E43D1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Stowarzyszenie Na Rzecz Spółdzielni Socjalnych</w:t>
      </w: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 siedzibą w Poznaniu </w:t>
      </w:r>
    </w:p>
    <w:p w14:paraId="5CB5D1E3" w14:textId="0F7391E2" w:rsidR="004E43D1" w:rsidRPr="006540CB" w:rsidRDefault="004E43D1" w:rsidP="004E43D1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Adres:</w:t>
      </w: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Poznań (61-475), ul. Górecka 115/1,</w:t>
      </w:r>
    </w:p>
    <w:p w14:paraId="5D07D42D" w14:textId="5EB94ED7" w:rsidR="00945FAD" w:rsidRPr="006540CB" w:rsidRDefault="00945FAD" w:rsidP="00945FAD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tel: </w:t>
      </w:r>
      <w:r w:rsidR="008D148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………………………..</w:t>
      </w:r>
      <w:r w:rsidR="004655DA" w:rsidRPr="006540CB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</w:p>
    <w:p w14:paraId="10639D04" w14:textId="4A802C3A" w:rsidR="00945FAD" w:rsidRPr="006540CB" w:rsidRDefault="00945FAD" w:rsidP="00945FAD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  <w:r w:rsidRPr="006540C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e-mail: </w:t>
      </w:r>
      <w:hyperlink r:id="rId9" w:history="1">
        <w:r w:rsidR="004655DA" w:rsidRPr="006540CB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  <w:shd w:val="clear" w:color="auto" w:fill="FFFFFF"/>
          </w:rPr>
          <w:t>biuro@spoldzielnie.org</w:t>
        </w:r>
      </w:hyperlink>
    </w:p>
    <w:p w14:paraId="0E62E57A" w14:textId="77777777" w:rsidR="00E00CD2" w:rsidRPr="006540CB" w:rsidRDefault="00E00CD2" w:rsidP="00945FAD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82062E3" w14:textId="320972C9" w:rsidR="00E00CD2" w:rsidRPr="006540CB" w:rsidRDefault="00E00CD2" w:rsidP="006E74A3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540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 Grantobiorcy:</w:t>
      </w:r>
    </w:p>
    <w:p w14:paraId="09F9B36A" w14:textId="2B4A7E56" w:rsidR="004655DA" w:rsidRPr="006540CB" w:rsidRDefault="008D148D" w:rsidP="004655DA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……………………………</w:t>
      </w:r>
    </w:p>
    <w:p w14:paraId="5A2FF48B" w14:textId="79448106" w:rsidR="00E00CD2" w:rsidRDefault="006118D6" w:rsidP="00E00CD2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222222"/>
        </w:rPr>
        <w:br/>
      </w:r>
    </w:p>
    <w:p w14:paraId="7319561A" w14:textId="16A44A2B" w:rsidR="00A90541" w:rsidRPr="00504690" w:rsidRDefault="00A90541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02DE45" w14:textId="77777777" w:rsidR="00E00CD2" w:rsidRPr="00504690" w:rsidRDefault="00E00CD2" w:rsidP="00E00CD2">
      <w:pPr>
        <w:spacing w:after="0" w:line="360" w:lineRule="auto"/>
        <w:ind w:left="708" w:firstLine="712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Grantobiorca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Grantodawca </w:t>
      </w:r>
    </w:p>
    <w:p w14:paraId="456B4423" w14:textId="3D3E0E55" w:rsidR="00FA0D33" w:rsidRPr="00504690" w:rsidRDefault="00FA0D33" w:rsidP="00945FAD">
      <w:pPr>
        <w:spacing w:after="0" w:line="36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2F13BB" w14:textId="77777777" w:rsidR="003A5A07" w:rsidRDefault="003A5A07" w:rsidP="00E00CD2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B48AC8" w14:textId="77777777" w:rsidR="00E00CD2" w:rsidRPr="003A5A07" w:rsidRDefault="00E00CD2" w:rsidP="00E00CD2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5A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umowy: </w:t>
      </w:r>
    </w:p>
    <w:p w14:paraId="2B3D1BFD" w14:textId="77777777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1 - Specyfikacja Innowacji </w:t>
      </w:r>
    </w:p>
    <w:p w14:paraId="3559BC44" w14:textId="39DD6A02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Załącznik nr 2 - Procedury realizacji projektu grantowego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 xml:space="preserve"> Włącznik 2.0</w:t>
      </w:r>
    </w:p>
    <w:p w14:paraId="4E98515F" w14:textId="0F018316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3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Wzór protokołu </w:t>
      </w:r>
      <w:r w:rsidR="0040414B">
        <w:rPr>
          <w:rFonts w:ascii="Arial" w:eastAsia="Times New Roman" w:hAnsi="Arial" w:cs="Arial"/>
          <w:sz w:val="20"/>
          <w:szCs w:val="20"/>
          <w:lang w:eastAsia="pl-PL"/>
        </w:rPr>
        <w:t>odbioru produktów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4768D17" w14:textId="77777777" w:rsidR="00E00CD2" w:rsidRPr="00504690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4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Wzór oświadczenia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o wydatkowaniu Grantu zgodnie z przeznaczeniem</w:t>
      </w:r>
    </w:p>
    <w:p w14:paraId="130F948F" w14:textId="77777777" w:rsidR="00E00CD2" w:rsidRPr="004E43D1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04690">
        <w:rPr>
          <w:rFonts w:ascii="Arial" w:eastAsia="Times New Roman" w:hAnsi="Arial" w:cs="Arial"/>
          <w:sz w:val="20"/>
          <w:szCs w:val="20"/>
          <w:lang w:eastAsia="pl-PL"/>
        </w:rPr>
        <w:t>Załącz</w:t>
      </w:r>
      <w:r>
        <w:rPr>
          <w:rFonts w:ascii="Arial" w:eastAsia="Times New Roman" w:hAnsi="Arial" w:cs="Arial"/>
          <w:sz w:val="20"/>
          <w:szCs w:val="20"/>
          <w:lang w:eastAsia="pl-PL"/>
        </w:rPr>
        <w:t>nik nr 5</w:t>
      </w:r>
      <w:r w:rsidRPr="00504690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4E43D1">
        <w:rPr>
          <w:rFonts w:ascii="Arial" w:eastAsia="Times New Roman" w:hAnsi="Arial" w:cs="Arial"/>
          <w:sz w:val="20"/>
          <w:szCs w:val="20"/>
          <w:lang w:eastAsia="pl-PL"/>
        </w:rPr>
        <w:t>Zobowiązanie do zwrotu środków finansowych</w:t>
      </w:r>
    </w:p>
    <w:p w14:paraId="57C2E653" w14:textId="72CA1E14" w:rsidR="00E00CD2" w:rsidRDefault="00E00CD2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E43D1">
        <w:rPr>
          <w:rFonts w:ascii="Arial" w:eastAsia="Times New Roman" w:hAnsi="Arial" w:cs="Arial"/>
          <w:sz w:val="20"/>
          <w:szCs w:val="20"/>
          <w:lang w:eastAsia="pl-PL"/>
        </w:rPr>
        <w:t>Załącznik nr 6</w:t>
      </w:r>
      <w:r w:rsidR="00642DAF">
        <w:rPr>
          <w:rFonts w:ascii="Arial" w:eastAsia="Times New Roman" w:hAnsi="Arial" w:cs="Arial"/>
          <w:sz w:val="20"/>
          <w:szCs w:val="20"/>
          <w:lang w:eastAsia="pl-PL"/>
        </w:rPr>
        <w:t xml:space="preserve"> i 6a</w:t>
      </w:r>
      <w:r w:rsidRPr="004E43D1">
        <w:rPr>
          <w:rFonts w:ascii="Arial" w:eastAsia="Times New Roman" w:hAnsi="Arial" w:cs="Arial"/>
          <w:sz w:val="20"/>
          <w:szCs w:val="20"/>
          <w:lang w:eastAsia="pl-PL"/>
        </w:rPr>
        <w:t xml:space="preserve"> - Zabezpieczenie umowy</w:t>
      </w:r>
    </w:p>
    <w:p w14:paraId="2FAAA467" w14:textId="63D200E7" w:rsidR="006540CB" w:rsidRPr="004E43D1" w:rsidRDefault="006540CB" w:rsidP="00E00CD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 xml:space="preserve">nr 7b </w:t>
      </w: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6540CB">
        <w:rPr>
          <w:rFonts w:ascii="Arial" w:eastAsia="Times New Roman" w:hAnsi="Arial" w:cs="Arial"/>
          <w:sz w:val="20"/>
          <w:szCs w:val="20"/>
          <w:lang w:eastAsia="pl-PL"/>
        </w:rPr>
        <w:t>świadczenie współmałżonka</w:t>
      </w:r>
      <w:r w:rsidR="008D148D">
        <w:rPr>
          <w:rFonts w:ascii="Arial" w:eastAsia="Times New Roman" w:hAnsi="Arial" w:cs="Arial"/>
          <w:sz w:val="20"/>
          <w:szCs w:val="20"/>
          <w:lang w:eastAsia="pl-PL"/>
        </w:rPr>
        <w:t xml:space="preserve"> (jeśli dotyczy)</w:t>
      </w:r>
    </w:p>
    <w:p w14:paraId="089D756B" w14:textId="250B51E9" w:rsidR="00642DAF" w:rsidRDefault="00642DAF" w:rsidP="00C740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8- Oświadczenie o rachunku bankowym</w:t>
      </w:r>
    </w:p>
    <w:p w14:paraId="767BA24A" w14:textId="000DE22E" w:rsidR="006540CB" w:rsidRDefault="00642DAF" w:rsidP="00C740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9- Oświadczenie test pomocy </w:t>
      </w:r>
      <w:r w:rsidRPr="00642DAF">
        <w:rPr>
          <w:rFonts w:ascii="Arial" w:hAnsi="Arial" w:cs="Arial"/>
          <w:sz w:val="20"/>
          <w:szCs w:val="20"/>
        </w:rPr>
        <w:t>publicznej</w:t>
      </w:r>
    </w:p>
    <w:p w14:paraId="68AE2342" w14:textId="358F9375" w:rsidR="00642DAF" w:rsidRDefault="00642DAF" w:rsidP="00C740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Załącznik nr 10- aktualny wypis z KRS</w:t>
      </w:r>
      <w:r w:rsidR="008D148D">
        <w:rPr>
          <w:rFonts w:ascii="Arial" w:hAnsi="Arial" w:cs="Arial"/>
          <w:sz w:val="20"/>
          <w:szCs w:val="20"/>
        </w:rPr>
        <w:t>/CEiDG</w:t>
      </w:r>
      <w:r>
        <w:rPr>
          <w:rFonts w:ascii="Arial" w:hAnsi="Arial" w:cs="Arial"/>
          <w:sz w:val="20"/>
          <w:szCs w:val="20"/>
        </w:rPr>
        <w:t xml:space="preserve"> Grantobiorcy</w:t>
      </w:r>
      <w:r w:rsidR="008D148D">
        <w:rPr>
          <w:rFonts w:ascii="Arial" w:hAnsi="Arial" w:cs="Arial"/>
          <w:sz w:val="20"/>
          <w:szCs w:val="20"/>
        </w:rPr>
        <w:t xml:space="preserve"> </w:t>
      </w:r>
      <w:r w:rsidR="008D148D">
        <w:rPr>
          <w:rFonts w:ascii="Arial" w:eastAsia="Times New Roman" w:hAnsi="Arial" w:cs="Arial"/>
          <w:sz w:val="20"/>
          <w:szCs w:val="20"/>
          <w:lang w:eastAsia="pl-PL"/>
        </w:rPr>
        <w:t>(jeśli dotyczy)</w:t>
      </w:r>
    </w:p>
    <w:p w14:paraId="6018B7BC" w14:textId="571C82B3" w:rsidR="008D148D" w:rsidRDefault="008D148D" w:rsidP="00C740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11- oświadczenie o pomocy de minimis (jeśli dotyczy)</w:t>
      </w:r>
    </w:p>
    <w:p w14:paraId="7BCEE1B1" w14:textId="704C0570" w:rsidR="008D148D" w:rsidRPr="00C740EA" w:rsidRDefault="008D148D" w:rsidP="00C740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12- informacja o de minimis (jeśli dotyczy)</w:t>
      </w:r>
    </w:p>
    <w:sectPr w:rsidR="008D148D" w:rsidRPr="00C740EA" w:rsidSect="00327E4D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9E2A9" w14:textId="77777777" w:rsidR="009D4F12" w:rsidRDefault="009D4F12" w:rsidP="00C67F10">
      <w:pPr>
        <w:spacing w:after="0" w:line="240" w:lineRule="auto"/>
      </w:pPr>
      <w:r>
        <w:separator/>
      </w:r>
    </w:p>
  </w:endnote>
  <w:endnote w:type="continuationSeparator" w:id="0">
    <w:p w14:paraId="1685FADC" w14:textId="77777777" w:rsidR="009D4F12" w:rsidRDefault="009D4F12" w:rsidP="00C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D14C" w14:textId="16774324" w:rsidR="0046477D" w:rsidRDefault="0046477D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78577F23" wp14:editId="4714838D">
          <wp:simplePos x="0" y="0"/>
          <wp:positionH relativeFrom="column">
            <wp:posOffset>1447800</wp:posOffset>
          </wp:positionH>
          <wp:positionV relativeFrom="paragraph">
            <wp:posOffset>-175895</wp:posOffset>
          </wp:positionV>
          <wp:extent cx="3263900" cy="647700"/>
          <wp:effectExtent l="0" t="0" r="0" b="0"/>
          <wp:wrapNone/>
          <wp:docPr id="3" name="image2.jpg" descr="C:\Users\Malwina\AppData\Local\Temp\bce9d9f4-09f5-4a3c-927f-ddbd756986e5_FERS_RP_UE (1).zip.6e5\FERS - RP - UE\POLSKI\Poziomy - podstawowy\FERS_RP_UE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lwina\AppData\Local\Temp\bce9d9f4-09f5-4a3c-927f-ddbd756986e5_FERS_RP_UE (1).zip.6e5\FERS - RP - UE\POLSKI\Poziomy - podstawowy\FERS_RP_UE_RGB-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055F2" w14:textId="77777777" w:rsidR="009D4F12" w:rsidRDefault="009D4F12" w:rsidP="00C67F10">
      <w:pPr>
        <w:spacing w:after="0" w:line="240" w:lineRule="auto"/>
      </w:pPr>
      <w:r>
        <w:separator/>
      </w:r>
    </w:p>
  </w:footnote>
  <w:footnote w:type="continuationSeparator" w:id="0">
    <w:p w14:paraId="5020D635" w14:textId="77777777" w:rsidR="009D4F12" w:rsidRDefault="009D4F12" w:rsidP="00C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BB8C" w14:textId="58B53A2B" w:rsidR="0046477D" w:rsidRDefault="00000000" w:rsidP="00834EB3">
    <w:pPr>
      <w:pStyle w:val="Nagwek"/>
      <w:jc w:val="center"/>
      <w:rPr>
        <w:rFonts w:ascii="Calibri" w:eastAsia="Calibri" w:hAnsi="Calibri" w:cs="Arial"/>
        <w:noProof/>
        <w:lang w:eastAsia="pl-PL"/>
      </w:rPr>
    </w:pPr>
    <w:sdt>
      <w:sdtPr>
        <w:rPr>
          <w:rFonts w:ascii="Calibri" w:eastAsia="Calibri" w:hAnsi="Calibri" w:cs="Arial"/>
          <w:noProof/>
          <w:lang w:eastAsia="pl-PL"/>
        </w:rPr>
        <w:id w:val="-1667550151"/>
        <w:docPartObj>
          <w:docPartGallery w:val="Page Numbers (Margins)"/>
          <w:docPartUnique/>
        </w:docPartObj>
      </w:sdtPr>
      <w:sdtContent>
        <w:r w:rsidR="005847A0" w:rsidRPr="005847A0">
          <w:rPr>
            <w:rFonts w:ascii="Calibri" w:eastAsia="Calibri" w:hAnsi="Calibri" w:cs="Arial"/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EF8A121" wp14:editId="38CD70C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7509853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A5CC2" w14:textId="77777777" w:rsidR="005847A0" w:rsidRDefault="005847A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F8A121" id="Prostokąt 1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34A5CC2" w14:textId="77777777" w:rsidR="005847A0" w:rsidRDefault="005847A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27E4D">
      <w:rPr>
        <w:noProof/>
      </w:rPr>
      <w:drawing>
        <wp:inline distT="0" distB="0" distL="0" distR="0" wp14:anchorId="3B855990" wp14:editId="05C9D045">
          <wp:extent cx="5742305" cy="558800"/>
          <wp:effectExtent l="0" t="0" r="0" b="0"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imag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305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E7D0697" w14:textId="77777777" w:rsidR="0046477D" w:rsidRDefault="00464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284D"/>
    <w:multiLevelType w:val="hybridMultilevel"/>
    <w:tmpl w:val="0A1C35D8"/>
    <w:lvl w:ilvl="0" w:tplc="71EE3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546C7"/>
    <w:multiLevelType w:val="hybridMultilevel"/>
    <w:tmpl w:val="6C462760"/>
    <w:lvl w:ilvl="0" w:tplc="E3805E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602AA0"/>
    <w:multiLevelType w:val="hybridMultilevel"/>
    <w:tmpl w:val="C4101E78"/>
    <w:lvl w:ilvl="0" w:tplc="1F5C7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6E5FEE"/>
    <w:multiLevelType w:val="hybridMultilevel"/>
    <w:tmpl w:val="FB2ED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F0C2D"/>
    <w:multiLevelType w:val="hybridMultilevel"/>
    <w:tmpl w:val="1D48CE02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E1F3B95"/>
    <w:multiLevelType w:val="hybridMultilevel"/>
    <w:tmpl w:val="52B665EC"/>
    <w:lvl w:ilvl="0" w:tplc="FA08C0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05736C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5B3A32"/>
    <w:multiLevelType w:val="hybridMultilevel"/>
    <w:tmpl w:val="293C3A5A"/>
    <w:lvl w:ilvl="0" w:tplc="7A800DA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611438"/>
    <w:multiLevelType w:val="hybridMultilevel"/>
    <w:tmpl w:val="AB9E5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083F"/>
    <w:multiLevelType w:val="hybridMultilevel"/>
    <w:tmpl w:val="31A6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C2C25"/>
    <w:multiLevelType w:val="hybridMultilevel"/>
    <w:tmpl w:val="79726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C42AA"/>
    <w:multiLevelType w:val="hybridMultilevel"/>
    <w:tmpl w:val="BDBA2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B0D03"/>
    <w:multiLevelType w:val="multilevel"/>
    <w:tmpl w:val="A41C5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2E367A51"/>
    <w:multiLevelType w:val="hybridMultilevel"/>
    <w:tmpl w:val="E2B60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E4470"/>
    <w:multiLevelType w:val="hybridMultilevel"/>
    <w:tmpl w:val="6006553C"/>
    <w:lvl w:ilvl="0" w:tplc="01742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C52E02"/>
    <w:multiLevelType w:val="hybridMultilevel"/>
    <w:tmpl w:val="D8CA5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5191"/>
    <w:multiLevelType w:val="hybridMultilevel"/>
    <w:tmpl w:val="9D64B7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34A7B"/>
    <w:multiLevelType w:val="hybridMultilevel"/>
    <w:tmpl w:val="6464C6EE"/>
    <w:lvl w:ilvl="0" w:tplc="2F5AF53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C0CE3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3226F3"/>
    <w:multiLevelType w:val="hybridMultilevel"/>
    <w:tmpl w:val="FCC2627C"/>
    <w:lvl w:ilvl="0" w:tplc="86D8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9C1F05"/>
    <w:multiLevelType w:val="hybridMultilevel"/>
    <w:tmpl w:val="60EA8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A6598"/>
    <w:multiLevelType w:val="hybridMultilevel"/>
    <w:tmpl w:val="AB684B20"/>
    <w:lvl w:ilvl="0" w:tplc="F1A86FC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C73472"/>
    <w:multiLevelType w:val="hybridMultilevel"/>
    <w:tmpl w:val="A0F0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6631A"/>
    <w:multiLevelType w:val="hybridMultilevel"/>
    <w:tmpl w:val="46EC1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45B08"/>
    <w:multiLevelType w:val="hybridMultilevel"/>
    <w:tmpl w:val="63646B92"/>
    <w:lvl w:ilvl="0" w:tplc="3008152A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398AE65E">
      <w:start w:val="1"/>
      <w:numFmt w:val="decimal"/>
      <w:lvlText w:val="%4."/>
      <w:lvlJc w:val="left"/>
      <w:pPr>
        <w:ind w:left="3149" w:hanging="705"/>
      </w:pPr>
      <w:rPr>
        <w:rFonts w:ascii="Arial" w:eastAsia="Times New Roman" w:hAnsi="Arial" w:cs="Arial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E262A0"/>
    <w:multiLevelType w:val="hybridMultilevel"/>
    <w:tmpl w:val="45EA863E"/>
    <w:lvl w:ilvl="0" w:tplc="5D8647FC">
      <w:start w:val="1"/>
      <w:numFmt w:val="lowerLetter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F190B5D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F66C0"/>
    <w:multiLevelType w:val="hybridMultilevel"/>
    <w:tmpl w:val="97A647FC"/>
    <w:lvl w:ilvl="0" w:tplc="283285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64611839">
    <w:abstractNumId w:val="13"/>
  </w:num>
  <w:num w:numId="2" w16cid:durableId="1800679993">
    <w:abstractNumId w:val="22"/>
  </w:num>
  <w:num w:numId="3" w16cid:durableId="365057829">
    <w:abstractNumId w:val="11"/>
  </w:num>
  <w:num w:numId="4" w16cid:durableId="445545102">
    <w:abstractNumId w:val="9"/>
  </w:num>
  <w:num w:numId="5" w16cid:durableId="1239099649">
    <w:abstractNumId w:val="8"/>
  </w:num>
  <w:num w:numId="6" w16cid:durableId="1016618916">
    <w:abstractNumId w:val="23"/>
  </w:num>
  <w:num w:numId="7" w16cid:durableId="163209391">
    <w:abstractNumId w:val="10"/>
  </w:num>
  <w:num w:numId="8" w16cid:durableId="510535074">
    <w:abstractNumId w:val="25"/>
  </w:num>
  <w:num w:numId="9" w16cid:durableId="1981761637">
    <w:abstractNumId w:val="3"/>
  </w:num>
  <w:num w:numId="10" w16cid:durableId="1641886426">
    <w:abstractNumId w:val="1"/>
  </w:num>
  <w:num w:numId="11" w16cid:durableId="817653095">
    <w:abstractNumId w:val="17"/>
  </w:num>
  <w:num w:numId="12" w16cid:durableId="1425607306">
    <w:abstractNumId w:val="20"/>
  </w:num>
  <w:num w:numId="13" w16cid:durableId="421226293">
    <w:abstractNumId w:val="18"/>
  </w:num>
  <w:num w:numId="14" w16cid:durableId="440999622">
    <w:abstractNumId w:val="26"/>
  </w:num>
  <w:num w:numId="15" w16cid:durableId="516503363">
    <w:abstractNumId w:val="7"/>
  </w:num>
  <w:num w:numId="16" w16cid:durableId="217712103">
    <w:abstractNumId w:val="2"/>
  </w:num>
  <w:num w:numId="17" w16cid:durableId="631979132">
    <w:abstractNumId w:val="21"/>
  </w:num>
  <w:num w:numId="18" w16cid:durableId="774834866">
    <w:abstractNumId w:val="5"/>
  </w:num>
  <w:num w:numId="19" w16cid:durableId="1588231301">
    <w:abstractNumId w:val="15"/>
  </w:num>
  <w:num w:numId="20" w16cid:durableId="1287808492">
    <w:abstractNumId w:val="16"/>
  </w:num>
  <w:num w:numId="21" w16cid:durableId="1869297065">
    <w:abstractNumId w:val="6"/>
  </w:num>
  <w:num w:numId="22" w16cid:durableId="1328290794">
    <w:abstractNumId w:val="0"/>
  </w:num>
  <w:num w:numId="23" w16cid:durableId="192155144">
    <w:abstractNumId w:val="24"/>
  </w:num>
  <w:num w:numId="24" w16cid:durableId="2146122813">
    <w:abstractNumId w:val="12"/>
  </w:num>
  <w:num w:numId="25" w16cid:durableId="395202284">
    <w:abstractNumId w:val="14"/>
  </w:num>
  <w:num w:numId="26" w16cid:durableId="1703047124">
    <w:abstractNumId w:val="4"/>
  </w:num>
  <w:num w:numId="27" w16cid:durableId="9051834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F10"/>
    <w:rsid w:val="00015CD3"/>
    <w:rsid w:val="00061C0C"/>
    <w:rsid w:val="000766E4"/>
    <w:rsid w:val="00096CAA"/>
    <w:rsid w:val="000A6629"/>
    <w:rsid w:val="000F1C9A"/>
    <w:rsid w:val="0012685A"/>
    <w:rsid w:val="001404DA"/>
    <w:rsid w:val="00163EA2"/>
    <w:rsid w:val="001640A0"/>
    <w:rsid w:val="001729E1"/>
    <w:rsid w:val="00181399"/>
    <w:rsid w:val="00196496"/>
    <w:rsid w:val="001F533B"/>
    <w:rsid w:val="002362E1"/>
    <w:rsid w:val="002A7DAE"/>
    <w:rsid w:val="002B7A4D"/>
    <w:rsid w:val="0031128A"/>
    <w:rsid w:val="003123A0"/>
    <w:rsid w:val="00327E4D"/>
    <w:rsid w:val="00351A60"/>
    <w:rsid w:val="003738A4"/>
    <w:rsid w:val="00382128"/>
    <w:rsid w:val="00390B30"/>
    <w:rsid w:val="003A1532"/>
    <w:rsid w:val="003A5A07"/>
    <w:rsid w:val="003B693B"/>
    <w:rsid w:val="003D527D"/>
    <w:rsid w:val="0040414B"/>
    <w:rsid w:val="00414011"/>
    <w:rsid w:val="00423950"/>
    <w:rsid w:val="00432FD7"/>
    <w:rsid w:val="0046477D"/>
    <w:rsid w:val="004655DA"/>
    <w:rsid w:val="00470752"/>
    <w:rsid w:val="00492787"/>
    <w:rsid w:val="004B0C67"/>
    <w:rsid w:val="004B1518"/>
    <w:rsid w:val="004B555E"/>
    <w:rsid w:val="004E43D1"/>
    <w:rsid w:val="005440D5"/>
    <w:rsid w:val="00582F0F"/>
    <w:rsid w:val="005847A0"/>
    <w:rsid w:val="005A4E30"/>
    <w:rsid w:val="006118D6"/>
    <w:rsid w:val="00642DAF"/>
    <w:rsid w:val="006540CB"/>
    <w:rsid w:val="006A0FA7"/>
    <w:rsid w:val="006A6EBF"/>
    <w:rsid w:val="006B500D"/>
    <w:rsid w:val="006C4BD5"/>
    <w:rsid w:val="006C79D1"/>
    <w:rsid w:val="006E74A3"/>
    <w:rsid w:val="006F39E8"/>
    <w:rsid w:val="00704C49"/>
    <w:rsid w:val="007160C8"/>
    <w:rsid w:val="007207DC"/>
    <w:rsid w:val="007353AD"/>
    <w:rsid w:val="00740A25"/>
    <w:rsid w:val="00741C9F"/>
    <w:rsid w:val="007441F6"/>
    <w:rsid w:val="0075747A"/>
    <w:rsid w:val="00764176"/>
    <w:rsid w:val="00803DAB"/>
    <w:rsid w:val="00834EB3"/>
    <w:rsid w:val="00843DCB"/>
    <w:rsid w:val="008A3D8D"/>
    <w:rsid w:val="008C478A"/>
    <w:rsid w:val="008D148D"/>
    <w:rsid w:val="00915A60"/>
    <w:rsid w:val="00925D96"/>
    <w:rsid w:val="009452A5"/>
    <w:rsid w:val="00945FAD"/>
    <w:rsid w:val="00961D9D"/>
    <w:rsid w:val="0096627A"/>
    <w:rsid w:val="009901C6"/>
    <w:rsid w:val="009A1607"/>
    <w:rsid w:val="009A7C22"/>
    <w:rsid w:val="009D4F12"/>
    <w:rsid w:val="009F6B25"/>
    <w:rsid w:val="009F6CE2"/>
    <w:rsid w:val="00A059F7"/>
    <w:rsid w:val="00A552F9"/>
    <w:rsid w:val="00A75B2A"/>
    <w:rsid w:val="00A90541"/>
    <w:rsid w:val="00AA1EC0"/>
    <w:rsid w:val="00AA74A7"/>
    <w:rsid w:val="00AD2F8A"/>
    <w:rsid w:val="00AD66A4"/>
    <w:rsid w:val="00AD703E"/>
    <w:rsid w:val="00B43D90"/>
    <w:rsid w:val="00B45C5F"/>
    <w:rsid w:val="00B477A5"/>
    <w:rsid w:val="00B84ED6"/>
    <w:rsid w:val="00B8523A"/>
    <w:rsid w:val="00B87BBF"/>
    <w:rsid w:val="00B908BE"/>
    <w:rsid w:val="00BC6ECF"/>
    <w:rsid w:val="00BD31B8"/>
    <w:rsid w:val="00C004CC"/>
    <w:rsid w:val="00C37635"/>
    <w:rsid w:val="00C67F10"/>
    <w:rsid w:val="00C740EA"/>
    <w:rsid w:val="00CC5F14"/>
    <w:rsid w:val="00D8073E"/>
    <w:rsid w:val="00DA6824"/>
    <w:rsid w:val="00DB41A2"/>
    <w:rsid w:val="00DE07A3"/>
    <w:rsid w:val="00DE0B1F"/>
    <w:rsid w:val="00E00CD2"/>
    <w:rsid w:val="00E11896"/>
    <w:rsid w:val="00E45BEB"/>
    <w:rsid w:val="00E50C47"/>
    <w:rsid w:val="00E75CF4"/>
    <w:rsid w:val="00EC132E"/>
    <w:rsid w:val="00ED3050"/>
    <w:rsid w:val="00F24AD8"/>
    <w:rsid w:val="00F32B30"/>
    <w:rsid w:val="00F50107"/>
    <w:rsid w:val="00F6307F"/>
    <w:rsid w:val="00FA0D33"/>
    <w:rsid w:val="00FA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965D7"/>
  <w15:docId w15:val="{7EF9230C-78FC-4471-A926-68E0365C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10"/>
  </w:style>
  <w:style w:type="paragraph" w:styleId="Stopka">
    <w:name w:val="footer"/>
    <w:basedOn w:val="Normalny"/>
    <w:link w:val="StopkaZnak"/>
    <w:uiPriority w:val="99"/>
    <w:unhideWhenUsed/>
    <w:rsid w:val="00C6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10"/>
  </w:style>
  <w:style w:type="paragraph" w:styleId="Akapitzlist">
    <w:name w:val="List Paragraph"/>
    <w:basedOn w:val="Normalny"/>
    <w:uiPriority w:val="34"/>
    <w:qFormat/>
    <w:rsid w:val="00E00CD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s-ES"/>
    </w:rPr>
  </w:style>
  <w:style w:type="character" w:styleId="Hipercze">
    <w:name w:val="Hyperlink"/>
    <w:basedOn w:val="Domylnaczcionkaakapitu"/>
    <w:uiPriority w:val="99"/>
    <w:unhideWhenUsed/>
    <w:rsid w:val="00E00CD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EB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nowatorzy.spoldzielnie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1992D-6552-4B83-BD86-0BFA2C3D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5651</Words>
  <Characters>33909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GRAFIK-1</dc:creator>
  <cp:lastModifiedBy>Spoldzielnie ORG</cp:lastModifiedBy>
  <cp:revision>6</cp:revision>
  <cp:lastPrinted>2025-06-13T09:21:00Z</cp:lastPrinted>
  <dcterms:created xsi:type="dcterms:W3CDTF">2025-07-16T09:59:00Z</dcterms:created>
  <dcterms:modified xsi:type="dcterms:W3CDTF">2025-09-18T06:40:00Z</dcterms:modified>
</cp:coreProperties>
</file>